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3D6C" w14:textId="77777777" w:rsidR="006B324C" w:rsidRDefault="006B324C" w:rsidP="006B324C">
      <w:pPr>
        <w:widowControl/>
        <w:jc w:val="center"/>
        <w:rPr>
          <w:rFonts w:ascii="Times New Roman" w:eastAsia="PMingLiU" w:hAnsi="Times New Roman"/>
          <w:b/>
          <w:bCs/>
          <w:snapToGrid/>
          <w:kern w:val="28"/>
          <w:szCs w:val="24"/>
        </w:rPr>
      </w:pPr>
      <w:r w:rsidRPr="0026692D">
        <w:rPr>
          <w:rFonts w:ascii="Times New Roman" w:eastAsia="PMingLiU" w:hAnsi="Times New Roman"/>
          <w:b/>
          <w:bCs/>
          <w:snapToGrid/>
          <w:kern w:val="28"/>
          <w:szCs w:val="24"/>
        </w:rPr>
        <w:t>ORDINANCE NO. 63</w:t>
      </w:r>
      <w:r>
        <w:rPr>
          <w:rFonts w:ascii="Times New Roman" w:eastAsia="PMingLiU" w:hAnsi="Times New Roman"/>
          <w:b/>
          <w:bCs/>
          <w:snapToGrid/>
          <w:kern w:val="28"/>
          <w:szCs w:val="24"/>
        </w:rPr>
        <w:t>4</w:t>
      </w:r>
    </w:p>
    <w:p w14:paraId="3C5E1095" w14:textId="77777777" w:rsidR="006B324C" w:rsidRDefault="006B324C" w:rsidP="006B324C">
      <w:pPr>
        <w:widowControl/>
        <w:jc w:val="center"/>
        <w:rPr>
          <w:rFonts w:ascii="Times New Roman" w:hAnsi="Times New Roman"/>
          <w:szCs w:val="24"/>
        </w:rPr>
      </w:pPr>
    </w:p>
    <w:p w14:paraId="7FAEEE61" w14:textId="735C34F2" w:rsidR="006B324C" w:rsidRDefault="006B324C" w:rsidP="006B324C">
      <w:pPr>
        <w:widowControl/>
        <w:jc w:val="both"/>
        <w:rPr>
          <w:rFonts w:ascii="Times New Roman" w:hAnsi="Times New Roman"/>
          <w:szCs w:val="24"/>
        </w:rPr>
      </w:pPr>
      <w:r>
        <w:rPr>
          <w:rFonts w:ascii="Times New Roman" w:hAnsi="Times New Roman"/>
          <w:szCs w:val="24"/>
        </w:rPr>
        <w:t>AN ORDINANCE OF THE VILLAGE OF SUTHERLAND, LINCOLN COUNTY, NEBRASKA AUTHORIZING THE ISSUANCE OF GENERAL OBLIGATION SWIMMING POOL REFUNDING BONDS, SERIES 2019, OF THE VILLAGE OF SUTHERLAND, NEBRASKA, IN THE PRINCIPAL AMOUNT OF NOT TO EXCEED SI</w:t>
      </w:r>
      <w:r w:rsidR="00603452">
        <w:rPr>
          <w:rFonts w:ascii="Times New Roman" w:hAnsi="Times New Roman"/>
          <w:szCs w:val="24"/>
        </w:rPr>
        <w:t>X</w:t>
      </w:r>
      <w:bookmarkStart w:id="0" w:name="_GoBack"/>
      <w:bookmarkEnd w:id="0"/>
      <w:r>
        <w:rPr>
          <w:rFonts w:ascii="Times New Roman" w:hAnsi="Times New Roman"/>
          <w:szCs w:val="24"/>
        </w:rPr>
        <w:t xml:space="preserve"> HUNDRED SEVENTY-FIVE THOUSAND DOLLARS ($675,000) TO REFUND CERTAIN OUTSTANDING BONDS OF THE VILLAGE; PRESCRIBING THE FORM OF SAID BONDS; PROVIDING FOR A SINKING FUND AND FOR THE LEVY AND COLLECTION OF TAXES TO PAY SAID BONDS; PROVIDING FOR THE SALE OF THE BONDS AND AUTHORIZING THE VILLAGE TO ENTER INTO A BOND PURCHASE AGREEMENT; AUTHORIZING THE DELIVERY OF THE BONDS TO THE PURCHASER; PROVIDING FOR THE DISPOSITION OF THE BOND PROCEEDS AND ORDERING THE ORDINANCE PUBLISHED IN PAMPHLET FORM.</w:t>
      </w:r>
    </w:p>
    <w:p w14:paraId="74FBFFAA" w14:textId="77777777" w:rsidR="006B324C" w:rsidRDefault="006B324C" w:rsidP="006B324C">
      <w:pPr>
        <w:widowControl/>
        <w:jc w:val="both"/>
        <w:rPr>
          <w:rFonts w:ascii="Times New Roman" w:hAnsi="Times New Roman"/>
          <w:szCs w:val="24"/>
        </w:rPr>
      </w:pPr>
    </w:p>
    <w:p w14:paraId="028C037D"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BE IT ORDAINED BY THE CHAIRPERSON AND BOARD OF THE VILLAGE OF SUTHERLAND, NEBRASKA:</w:t>
      </w:r>
    </w:p>
    <w:p w14:paraId="506E8716" w14:textId="77777777" w:rsidR="006B324C" w:rsidRDefault="006B324C" w:rsidP="006B324C">
      <w:pPr>
        <w:widowControl/>
        <w:jc w:val="both"/>
        <w:rPr>
          <w:rFonts w:ascii="Times New Roman" w:hAnsi="Times New Roman"/>
          <w:szCs w:val="24"/>
        </w:rPr>
      </w:pPr>
    </w:p>
    <w:p w14:paraId="3B412512" w14:textId="77777777" w:rsidR="006B324C" w:rsidRDefault="006B324C" w:rsidP="006B324C">
      <w:pPr>
        <w:ind w:firstLine="720"/>
        <w:jc w:val="both"/>
        <w:rPr>
          <w:rFonts w:ascii="Times New Roman" w:hAnsi="Times New Roman"/>
          <w:szCs w:val="24"/>
        </w:rPr>
      </w:pPr>
      <w:r w:rsidRPr="00DD0A01">
        <w:rPr>
          <w:rFonts w:ascii="Times New Roman" w:hAnsi="Times New Roman"/>
          <w:szCs w:val="24"/>
          <w:u w:val="single"/>
        </w:rPr>
        <w:t>Section 1</w:t>
      </w:r>
      <w:r>
        <w:rPr>
          <w:rFonts w:ascii="Times New Roman" w:hAnsi="Times New Roman"/>
          <w:szCs w:val="24"/>
        </w:rPr>
        <w:t xml:space="preserve">.  The Chairperson and Village Board (the “Board”) of the Village of Sutherland, Nebraska (the “Village”), hereby find and determine:  </w:t>
      </w:r>
    </w:p>
    <w:p w14:paraId="4D37F85B" w14:textId="77777777" w:rsidR="006B324C" w:rsidRDefault="006B324C" w:rsidP="006B324C">
      <w:pPr>
        <w:ind w:firstLine="720"/>
        <w:jc w:val="both"/>
        <w:rPr>
          <w:rFonts w:ascii="Times New Roman" w:hAnsi="Times New Roman"/>
          <w:szCs w:val="24"/>
        </w:rPr>
      </w:pPr>
    </w:p>
    <w:p w14:paraId="773FAC92" w14:textId="77777777" w:rsidR="006B324C" w:rsidRDefault="006B324C" w:rsidP="006B324C">
      <w:pPr>
        <w:ind w:firstLine="720"/>
        <w:jc w:val="both"/>
        <w:rPr>
          <w:rFonts w:ascii="Times New Roman" w:hAnsi="Times New Roman"/>
        </w:rPr>
      </w:pPr>
      <w:r>
        <w:rPr>
          <w:rFonts w:ascii="Times New Roman" w:hAnsi="Times New Roman"/>
          <w:szCs w:val="24"/>
        </w:rPr>
        <w:t>(a)</w:t>
      </w:r>
      <w:r>
        <w:rPr>
          <w:rFonts w:ascii="Times New Roman" w:hAnsi="Times New Roman"/>
          <w:szCs w:val="24"/>
        </w:rPr>
        <w:tab/>
        <w:t xml:space="preserve">That the Village has heretofore issued </w:t>
      </w:r>
      <w:r>
        <w:rPr>
          <w:rFonts w:ascii="Times New Roman" w:hAnsi="Times New Roman"/>
        </w:rPr>
        <w:t xml:space="preserve">interest-bearing bonds under </w:t>
      </w:r>
      <w:r w:rsidRPr="0009162A">
        <w:rPr>
          <w:rFonts w:ascii="Times New Roman" w:hAnsi="Times New Roman"/>
        </w:rPr>
        <w:t>Sections 17-</w:t>
      </w:r>
      <w:r>
        <w:rPr>
          <w:rFonts w:ascii="Times New Roman" w:hAnsi="Times New Roman"/>
        </w:rPr>
        <w:t>950 and 10-142</w:t>
      </w:r>
      <w:r w:rsidRPr="0009162A">
        <w:rPr>
          <w:rFonts w:ascii="Times New Roman" w:hAnsi="Times New Roman"/>
        </w:rPr>
        <w:t>,</w:t>
      </w:r>
      <w:r>
        <w:rPr>
          <w:rFonts w:ascii="Times New Roman" w:hAnsi="Times New Roman"/>
        </w:rPr>
        <w:t xml:space="preserve"> </w:t>
      </w:r>
      <w:r w:rsidRPr="0009162A">
        <w:rPr>
          <w:rFonts w:ascii="Times New Roman" w:hAnsi="Times New Roman"/>
        </w:rPr>
        <w:t>R.R.S. Neb. 2012, as amended</w:t>
      </w:r>
      <w:r>
        <w:rPr>
          <w:rFonts w:ascii="Times New Roman" w:hAnsi="Times New Roman"/>
        </w:rPr>
        <w:t>, which bonds remain unpaid and constitute a legal liability of the Village as follows:</w:t>
      </w:r>
    </w:p>
    <w:p w14:paraId="60CC645C" w14:textId="77777777" w:rsidR="006B324C" w:rsidRDefault="006B324C" w:rsidP="006B324C">
      <w:pPr>
        <w:ind w:left="720" w:right="720"/>
        <w:jc w:val="both"/>
        <w:rPr>
          <w:rFonts w:ascii="Times New Roman" w:hAnsi="Times New Roman"/>
        </w:rPr>
      </w:pPr>
    </w:p>
    <w:p w14:paraId="1C32F910" w14:textId="77777777" w:rsidR="006B324C" w:rsidRDefault="006B324C" w:rsidP="006B324C">
      <w:pPr>
        <w:ind w:left="720" w:right="720"/>
        <w:jc w:val="both"/>
        <w:rPr>
          <w:rFonts w:ascii="Times New Roman" w:hAnsi="Times New Roman"/>
        </w:rPr>
      </w:pPr>
      <w:r>
        <w:rPr>
          <w:rFonts w:ascii="Times New Roman" w:hAnsi="Times New Roman"/>
        </w:rPr>
        <w:t xml:space="preserve">General Obligation Swimming Pool Refunding Bonds, </w:t>
      </w:r>
      <w:r>
        <w:rPr>
          <w:rFonts w:ascii="Times New Roman" w:hAnsi="Times New Roman"/>
          <w:szCs w:val="24"/>
        </w:rPr>
        <w:t>Series 2014, dated April 29, 2014</w:t>
      </w:r>
      <w:r w:rsidRPr="00BB1C64">
        <w:rPr>
          <w:rFonts w:ascii="Times New Roman" w:hAnsi="Times New Roman"/>
          <w:szCs w:val="24"/>
        </w:rPr>
        <w:t xml:space="preserve">, </w:t>
      </w:r>
      <w:r>
        <w:rPr>
          <w:rFonts w:ascii="Times New Roman" w:hAnsi="Times New Roman"/>
        </w:rPr>
        <w:t>maturing on June 15, 2020 through June 15, 2027, in the outstanding principal amount of $660,000 (the “Outstanding Bonds”);</w:t>
      </w:r>
    </w:p>
    <w:p w14:paraId="6A8993E8" w14:textId="77777777" w:rsidR="006B324C" w:rsidRDefault="006B324C" w:rsidP="006B324C">
      <w:pPr>
        <w:ind w:left="720" w:right="720"/>
        <w:jc w:val="both"/>
        <w:rPr>
          <w:rFonts w:ascii="Times New Roman" w:hAnsi="Times New Roman"/>
        </w:rPr>
      </w:pPr>
    </w:p>
    <w:p w14:paraId="3AFC14DB" w14:textId="6D299257" w:rsidR="006B324C" w:rsidRDefault="006B324C" w:rsidP="006B324C">
      <w:pPr>
        <w:ind w:firstLine="720"/>
        <w:jc w:val="both"/>
        <w:rPr>
          <w:rFonts w:ascii="Times New Roman" w:hAnsi="Times New Roman"/>
        </w:rPr>
      </w:pPr>
      <w:r>
        <w:rPr>
          <w:rFonts w:ascii="Times New Roman" w:hAnsi="Times New Roman"/>
        </w:rPr>
        <w:t>(b)</w:t>
      </w:r>
      <w:r>
        <w:rPr>
          <w:rFonts w:ascii="Times New Roman" w:hAnsi="Times New Roman"/>
        </w:rPr>
        <w:tab/>
        <w:t xml:space="preserve">That by taking up and paying off all or a portion of the Outstanding Bonds by an issue of General </w:t>
      </w:r>
      <w:r w:rsidR="00430FD8">
        <w:rPr>
          <w:rFonts w:ascii="Times New Roman" w:hAnsi="Times New Roman"/>
        </w:rPr>
        <w:t>Obligation Swimming</w:t>
      </w:r>
      <w:r>
        <w:rPr>
          <w:rFonts w:ascii="Times New Roman" w:hAnsi="Times New Roman"/>
        </w:rPr>
        <w:t xml:space="preserve"> Pool Refunding Bonds of the Village, a substantial savings in the amount of yearly running interest will be made to the Village; </w:t>
      </w:r>
    </w:p>
    <w:p w14:paraId="73B8ECC6" w14:textId="77777777" w:rsidR="006B324C" w:rsidRDefault="006B324C" w:rsidP="006B324C">
      <w:pPr>
        <w:ind w:firstLine="720"/>
        <w:jc w:val="both"/>
        <w:rPr>
          <w:rFonts w:ascii="Times New Roman" w:hAnsi="Times New Roman"/>
        </w:rPr>
      </w:pPr>
    </w:p>
    <w:p w14:paraId="18605241" w14:textId="77777777" w:rsidR="006B324C" w:rsidRDefault="006B324C" w:rsidP="006B324C">
      <w:pPr>
        <w:ind w:firstLine="720"/>
        <w:jc w:val="both"/>
        <w:rPr>
          <w:rFonts w:ascii="Times New Roman" w:hAnsi="Times New Roman"/>
        </w:rPr>
      </w:pPr>
      <w:r>
        <w:rPr>
          <w:rFonts w:ascii="Times New Roman" w:hAnsi="Times New Roman"/>
        </w:rPr>
        <w:t>(c)</w:t>
      </w:r>
      <w:r>
        <w:rPr>
          <w:rFonts w:ascii="Times New Roman" w:hAnsi="Times New Roman"/>
        </w:rPr>
        <w:tab/>
        <w:t>That by issuing its refunding bonds in the amount of not to exceed $675,000 together with a deposit of other available funds of the Village as and to the extent required, the Outstanding Bonds can be satisfied under the terms of the ordinance authorizing their issuance; and</w:t>
      </w:r>
    </w:p>
    <w:p w14:paraId="424057DD" w14:textId="77777777" w:rsidR="006B324C" w:rsidRDefault="006B324C" w:rsidP="006B324C">
      <w:pPr>
        <w:ind w:firstLine="720"/>
        <w:jc w:val="both"/>
        <w:rPr>
          <w:rFonts w:ascii="Times New Roman" w:hAnsi="Times New Roman"/>
        </w:rPr>
      </w:pPr>
    </w:p>
    <w:p w14:paraId="3977815E" w14:textId="77777777" w:rsidR="006B324C" w:rsidRPr="00C00F04" w:rsidRDefault="006B324C" w:rsidP="006B324C">
      <w:pPr>
        <w:ind w:firstLine="720"/>
        <w:jc w:val="both"/>
        <w:rPr>
          <w:rFonts w:ascii="Times New Roman" w:hAnsi="Times New Roman"/>
        </w:rPr>
      </w:pPr>
      <w:r>
        <w:rPr>
          <w:rFonts w:ascii="Times New Roman" w:hAnsi="Times New Roman"/>
        </w:rPr>
        <w:t>(d)</w:t>
      </w:r>
      <w:r>
        <w:rPr>
          <w:rFonts w:ascii="Times New Roman" w:hAnsi="Times New Roman"/>
        </w:rPr>
        <w:tab/>
        <w:t>That the Outstanding Bonds have been authorized to be called for redemption and that all conditions, acts and things required by law to exist or to be done precedent to the issuance of General Obligation Swimming Pool Refunding Bonds in the principal amount of not to exceed $675,000 for the purpose of refunding all or a portion of the Outstanding Bonds under Sections 17-950 and 10-142, R.R.S. Neb. 2012 do exist and have been done as required by law.</w:t>
      </w:r>
    </w:p>
    <w:p w14:paraId="38AAC2F3" w14:textId="77777777" w:rsidR="006B324C" w:rsidRDefault="006B324C" w:rsidP="006B324C">
      <w:pPr>
        <w:widowControl/>
        <w:ind w:firstLine="720"/>
        <w:jc w:val="both"/>
        <w:rPr>
          <w:rFonts w:ascii="Times New Roman" w:hAnsi="Times New Roman"/>
          <w:u w:val="single"/>
        </w:rPr>
      </w:pPr>
    </w:p>
    <w:p w14:paraId="0A05A8EA" w14:textId="77777777" w:rsidR="006B324C" w:rsidRDefault="006B324C" w:rsidP="006B324C">
      <w:pPr>
        <w:widowControl/>
        <w:ind w:firstLine="720"/>
        <w:jc w:val="both"/>
        <w:rPr>
          <w:rFonts w:ascii="Times New Roman" w:hAnsi="Times New Roman"/>
        </w:rPr>
      </w:pPr>
      <w:r w:rsidRPr="002A7F29">
        <w:rPr>
          <w:rFonts w:ascii="Times New Roman" w:hAnsi="Times New Roman"/>
          <w:u w:val="single"/>
        </w:rPr>
        <w:t>Section 2</w:t>
      </w:r>
      <w:r>
        <w:rPr>
          <w:rFonts w:ascii="Times New Roman" w:hAnsi="Times New Roman"/>
        </w:rPr>
        <w:t>.  For purposes as set out in Section 1 hereof, bonds</w:t>
      </w:r>
      <w:r w:rsidRPr="00B40187">
        <w:rPr>
          <w:rFonts w:ascii="Times New Roman" w:hAnsi="Times New Roman"/>
        </w:rPr>
        <w:t xml:space="preserve"> to be designated </w:t>
      </w:r>
      <w:r>
        <w:rPr>
          <w:rFonts w:ascii="Times New Roman" w:hAnsi="Times New Roman"/>
        </w:rPr>
        <w:t>General Obligation  Swimming Pool Refunding Bonds</w:t>
      </w:r>
      <w:r w:rsidRPr="00B40187">
        <w:rPr>
          <w:rFonts w:ascii="Times New Roman" w:hAnsi="Times New Roman"/>
        </w:rPr>
        <w:t xml:space="preserve">, Series </w:t>
      </w:r>
      <w:r>
        <w:rPr>
          <w:rFonts w:ascii="Times New Roman" w:hAnsi="Times New Roman"/>
        </w:rPr>
        <w:t>2019 (the “Bonds”)</w:t>
      </w:r>
      <w:r w:rsidRPr="00B40187">
        <w:rPr>
          <w:rFonts w:ascii="Times New Roman" w:hAnsi="Times New Roman"/>
        </w:rPr>
        <w:t>, in the</w:t>
      </w:r>
      <w:r>
        <w:rPr>
          <w:rFonts w:ascii="Times New Roman" w:hAnsi="Times New Roman"/>
        </w:rPr>
        <w:t xml:space="preserve"> principal</w:t>
      </w:r>
      <w:r w:rsidRPr="00B40187">
        <w:rPr>
          <w:rFonts w:ascii="Times New Roman" w:hAnsi="Times New Roman"/>
        </w:rPr>
        <w:t xml:space="preserve"> amount of not to exceed $</w:t>
      </w:r>
      <w:r>
        <w:rPr>
          <w:rFonts w:ascii="Times New Roman" w:hAnsi="Times New Roman"/>
        </w:rPr>
        <w:t>675</w:t>
      </w:r>
      <w:r w:rsidRPr="00B40187">
        <w:rPr>
          <w:rFonts w:ascii="Times New Roman" w:hAnsi="Times New Roman"/>
        </w:rPr>
        <w:t xml:space="preserve">,000, which shall be in denominations of $5,000 each or any integral multiple thereof as determined by the </w:t>
      </w:r>
      <w:r>
        <w:rPr>
          <w:rFonts w:ascii="Times New Roman" w:hAnsi="Times New Roman"/>
        </w:rPr>
        <w:t>Village</w:t>
      </w:r>
      <w:r w:rsidRPr="00B40187">
        <w:rPr>
          <w:rFonts w:ascii="Times New Roman" w:hAnsi="Times New Roman"/>
        </w:rPr>
        <w:t xml:space="preserve"> Treasurer prior to delivery, are hereb</w:t>
      </w:r>
      <w:r>
        <w:rPr>
          <w:rFonts w:ascii="Times New Roman" w:hAnsi="Times New Roman"/>
        </w:rPr>
        <w:t>y authorized to be issued. The Bonds</w:t>
      </w:r>
      <w:r w:rsidRPr="00B40187">
        <w:rPr>
          <w:rFonts w:ascii="Times New Roman" w:hAnsi="Times New Roman"/>
        </w:rPr>
        <w:t xml:space="preserve"> shall be dated as of their date of delivery and shall mature on the date</w:t>
      </w:r>
      <w:r>
        <w:rPr>
          <w:rFonts w:ascii="Times New Roman" w:hAnsi="Times New Roman"/>
        </w:rPr>
        <w:t>s</w:t>
      </w:r>
      <w:r w:rsidRPr="00B40187">
        <w:rPr>
          <w:rFonts w:ascii="Times New Roman" w:hAnsi="Times New Roman"/>
        </w:rPr>
        <w:t>, be issued in the principal amount and shall bear interest at the rate</w:t>
      </w:r>
      <w:r>
        <w:rPr>
          <w:rFonts w:ascii="Times New Roman" w:hAnsi="Times New Roman"/>
        </w:rPr>
        <w:t>s</w:t>
      </w:r>
      <w:r w:rsidRPr="00B40187">
        <w:rPr>
          <w:rFonts w:ascii="Times New Roman" w:hAnsi="Times New Roman"/>
        </w:rPr>
        <w:t xml:space="preserve"> per annum all as determined in the </w:t>
      </w:r>
      <w:r>
        <w:rPr>
          <w:rFonts w:ascii="Times New Roman" w:hAnsi="Times New Roman"/>
        </w:rPr>
        <w:t>Bond</w:t>
      </w:r>
      <w:r w:rsidRPr="00B40187">
        <w:rPr>
          <w:rFonts w:ascii="Times New Roman" w:hAnsi="Times New Roman"/>
        </w:rPr>
        <w:t xml:space="preserve"> Purchase Agreement (the “Agreement”) signed by the </w:t>
      </w:r>
      <w:r>
        <w:rPr>
          <w:rFonts w:ascii="Times New Roman" w:hAnsi="Times New Roman"/>
        </w:rPr>
        <w:t>Chairperson</w:t>
      </w:r>
      <w:r w:rsidRPr="00B40187">
        <w:rPr>
          <w:rFonts w:ascii="Times New Roman" w:hAnsi="Times New Roman"/>
        </w:rPr>
        <w:t xml:space="preserve"> or </w:t>
      </w:r>
      <w:r>
        <w:rPr>
          <w:rFonts w:ascii="Times New Roman" w:hAnsi="Times New Roman"/>
        </w:rPr>
        <w:t>Village</w:t>
      </w:r>
      <w:r w:rsidRPr="00B40187">
        <w:rPr>
          <w:rFonts w:ascii="Times New Roman" w:hAnsi="Times New Roman"/>
        </w:rPr>
        <w:t xml:space="preserve"> Clerk (each an “Authorized Officer”, and together, the “Authorized Officers”) on behalf of the </w:t>
      </w:r>
      <w:r>
        <w:rPr>
          <w:rFonts w:ascii="Times New Roman" w:hAnsi="Times New Roman"/>
        </w:rPr>
        <w:t>Village</w:t>
      </w:r>
      <w:r w:rsidRPr="00B40187">
        <w:rPr>
          <w:rFonts w:ascii="Times New Roman" w:hAnsi="Times New Roman"/>
        </w:rPr>
        <w:t xml:space="preserve"> and agreed to by Ameritas Investment Corp., which Agreement may also set the pricing terms and the terms pursuant to which the </w:t>
      </w:r>
      <w:r>
        <w:rPr>
          <w:rFonts w:ascii="Times New Roman" w:hAnsi="Times New Roman"/>
        </w:rPr>
        <w:t>Bonds</w:t>
      </w:r>
      <w:r w:rsidRPr="00B40187">
        <w:rPr>
          <w:rFonts w:ascii="Times New Roman" w:hAnsi="Times New Roman"/>
        </w:rPr>
        <w:t xml:space="preserve"> may be redeemed prior to maturity, all with</w:t>
      </w:r>
      <w:r>
        <w:rPr>
          <w:rFonts w:ascii="Times New Roman" w:hAnsi="Times New Roman"/>
        </w:rPr>
        <w:t xml:space="preserve">in the following limitations: </w:t>
      </w:r>
    </w:p>
    <w:p w14:paraId="162DDB2C" w14:textId="77777777" w:rsidR="006B324C" w:rsidRPr="00B40187" w:rsidRDefault="006B324C" w:rsidP="006B324C">
      <w:pPr>
        <w:widowControl/>
        <w:ind w:firstLine="720"/>
        <w:jc w:val="both"/>
        <w:rPr>
          <w:rFonts w:ascii="Times New Roman" w:hAnsi="Times New Roman"/>
        </w:rPr>
      </w:pPr>
    </w:p>
    <w:p w14:paraId="783DE95E" w14:textId="77777777" w:rsidR="006B324C" w:rsidRPr="00B40187" w:rsidRDefault="006B324C" w:rsidP="006B324C">
      <w:pPr>
        <w:widowControl/>
        <w:ind w:firstLine="720"/>
        <w:jc w:val="both"/>
        <w:rPr>
          <w:rFonts w:ascii="Times New Roman" w:hAnsi="Times New Roman"/>
        </w:rPr>
      </w:pPr>
      <w:r w:rsidRPr="00B40187">
        <w:rPr>
          <w:rFonts w:ascii="Times New Roman" w:hAnsi="Times New Roman"/>
        </w:rPr>
        <w:t xml:space="preserve">(a)  </w:t>
      </w:r>
      <w:r w:rsidRPr="00B40187">
        <w:rPr>
          <w:rFonts w:ascii="Times New Roman" w:hAnsi="Times New Roman"/>
        </w:rPr>
        <w:tab/>
        <w:t xml:space="preserve">the aggregate principal amount of the </w:t>
      </w:r>
      <w:r>
        <w:rPr>
          <w:rFonts w:ascii="Times New Roman" w:hAnsi="Times New Roman"/>
        </w:rPr>
        <w:t>Bonds</w:t>
      </w:r>
      <w:r w:rsidRPr="00B40187">
        <w:rPr>
          <w:rFonts w:ascii="Times New Roman" w:hAnsi="Times New Roman"/>
        </w:rPr>
        <w:t xml:space="preserve"> shall not exceed $</w:t>
      </w:r>
      <w:r>
        <w:rPr>
          <w:rFonts w:ascii="Times New Roman" w:hAnsi="Times New Roman"/>
        </w:rPr>
        <w:t>675</w:t>
      </w:r>
      <w:r w:rsidRPr="00B40187">
        <w:rPr>
          <w:rFonts w:ascii="Times New Roman" w:hAnsi="Times New Roman"/>
        </w:rPr>
        <w:t>,000;</w:t>
      </w:r>
    </w:p>
    <w:p w14:paraId="7A2EB8CD" w14:textId="77777777" w:rsidR="006B324C" w:rsidRDefault="006B324C" w:rsidP="006B324C">
      <w:pPr>
        <w:widowControl/>
        <w:ind w:firstLine="720"/>
        <w:jc w:val="both"/>
        <w:rPr>
          <w:rFonts w:ascii="Times New Roman" w:hAnsi="Times New Roman"/>
        </w:rPr>
      </w:pPr>
      <w:r w:rsidRPr="00B40187">
        <w:rPr>
          <w:rFonts w:ascii="Times New Roman" w:hAnsi="Times New Roman"/>
        </w:rPr>
        <w:t xml:space="preserve">(b) </w:t>
      </w:r>
      <w:r w:rsidRPr="00B40187">
        <w:rPr>
          <w:rFonts w:ascii="Times New Roman" w:hAnsi="Times New Roman"/>
        </w:rPr>
        <w:tab/>
        <w:t xml:space="preserve">the all-inclusive interest cost of the </w:t>
      </w:r>
      <w:r>
        <w:rPr>
          <w:rFonts w:ascii="Times New Roman" w:hAnsi="Times New Roman"/>
        </w:rPr>
        <w:t>Bonds</w:t>
      </w:r>
      <w:r w:rsidRPr="00B40187">
        <w:rPr>
          <w:rFonts w:ascii="Times New Roman" w:hAnsi="Times New Roman"/>
        </w:rPr>
        <w:t xml:space="preserve"> shall not exceed </w:t>
      </w:r>
      <w:r>
        <w:rPr>
          <w:rFonts w:ascii="Times New Roman" w:hAnsi="Times New Roman"/>
        </w:rPr>
        <w:t>3.00</w:t>
      </w:r>
      <w:r w:rsidRPr="00B40187">
        <w:rPr>
          <w:rFonts w:ascii="Times New Roman" w:hAnsi="Times New Roman"/>
        </w:rPr>
        <w:t>%;</w:t>
      </w:r>
    </w:p>
    <w:p w14:paraId="6D7481D6" w14:textId="77777777" w:rsidR="006B324C" w:rsidRPr="00B40187" w:rsidRDefault="006B324C" w:rsidP="006B324C">
      <w:pPr>
        <w:widowControl/>
        <w:ind w:firstLine="720"/>
        <w:jc w:val="both"/>
        <w:rPr>
          <w:rFonts w:ascii="Times New Roman" w:hAnsi="Times New Roman"/>
        </w:rPr>
      </w:pPr>
      <w:r>
        <w:rPr>
          <w:rFonts w:ascii="Times New Roman" w:hAnsi="Times New Roman"/>
        </w:rPr>
        <w:t>(c)</w:t>
      </w:r>
      <w:r>
        <w:rPr>
          <w:rFonts w:ascii="Times New Roman" w:hAnsi="Times New Roman"/>
        </w:rPr>
        <w:tab/>
      </w:r>
      <w:r w:rsidRPr="00B40187">
        <w:rPr>
          <w:rFonts w:ascii="Times New Roman" w:hAnsi="Times New Roman"/>
        </w:rPr>
        <w:t xml:space="preserve">the underwriter’s discount shall not exceed </w:t>
      </w:r>
      <w:r>
        <w:rPr>
          <w:rFonts w:ascii="Times New Roman" w:hAnsi="Times New Roman"/>
        </w:rPr>
        <w:t>0.95</w:t>
      </w:r>
      <w:r w:rsidRPr="00B40187">
        <w:rPr>
          <w:rFonts w:ascii="Times New Roman" w:hAnsi="Times New Roman"/>
        </w:rPr>
        <w:t>%; and</w:t>
      </w:r>
    </w:p>
    <w:p w14:paraId="29A5E834" w14:textId="77777777" w:rsidR="006B324C" w:rsidRDefault="006B324C" w:rsidP="006B324C">
      <w:pPr>
        <w:widowControl/>
        <w:ind w:left="1440" w:hanging="720"/>
        <w:jc w:val="both"/>
        <w:rPr>
          <w:rFonts w:ascii="Times New Roman" w:hAnsi="Times New Roman"/>
        </w:rPr>
      </w:pPr>
      <w:r w:rsidRPr="00B40187">
        <w:rPr>
          <w:rFonts w:ascii="Times New Roman" w:hAnsi="Times New Roman"/>
        </w:rPr>
        <w:t>(</w:t>
      </w:r>
      <w:r>
        <w:rPr>
          <w:rFonts w:ascii="Times New Roman" w:hAnsi="Times New Roman"/>
        </w:rPr>
        <w:t>d</w:t>
      </w:r>
      <w:r w:rsidRPr="00B40187">
        <w:rPr>
          <w:rFonts w:ascii="Times New Roman" w:hAnsi="Times New Roman"/>
        </w:rPr>
        <w:t xml:space="preserve">) </w:t>
      </w:r>
      <w:r w:rsidRPr="00B40187">
        <w:rPr>
          <w:rFonts w:ascii="Times New Roman" w:hAnsi="Times New Roman"/>
        </w:rPr>
        <w:tab/>
        <w:t>the</w:t>
      </w:r>
      <w:r>
        <w:rPr>
          <w:rFonts w:ascii="Times New Roman" w:hAnsi="Times New Roman"/>
        </w:rPr>
        <w:t xml:space="preserve"> longest maturity of the</w:t>
      </w:r>
      <w:r w:rsidRPr="00B40187">
        <w:rPr>
          <w:rFonts w:ascii="Times New Roman" w:hAnsi="Times New Roman"/>
        </w:rPr>
        <w:t xml:space="preserve"> </w:t>
      </w:r>
      <w:r>
        <w:rPr>
          <w:rFonts w:ascii="Times New Roman" w:hAnsi="Times New Roman"/>
        </w:rPr>
        <w:t>Bonds</w:t>
      </w:r>
      <w:r w:rsidRPr="00B40187">
        <w:rPr>
          <w:rFonts w:ascii="Times New Roman" w:hAnsi="Times New Roman"/>
        </w:rPr>
        <w:t xml:space="preserve"> shall mature no later than </w:t>
      </w:r>
      <w:r>
        <w:rPr>
          <w:rFonts w:ascii="Times New Roman" w:hAnsi="Times New Roman"/>
        </w:rPr>
        <w:t>June 15, 2027.</w:t>
      </w:r>
    </w:p>
    <w:p w14:paraId="5CC9D74C" w14:textId="77777777" w:rsidR="006B324C" w:rsidRPr="00B40187" w:rsidRDefault="006B324C" w:rsidP="006B324C">
      <w:pPr>
        <w:widowControl/>
        <w:ind w:firstLine="720"/>
        <w:jc w:val="both"/>
        <w:rPr>
          <w:rFonts w:ascii="Times New Roman" w:hAnsi="Times New Roman"/>
        </w:rPr>
      </w:pPr>
    </w:p>
    <w:p w14:paraId="46557898" w14:textId="77777777" w:rsidR="006B324C" w:rsidRDefault="006B324C" w:rsidP="006B324C">
      <w:pPr>
        <w:widowControl/>
        <w:jc w:val="both"/>
        <w:rPr>
          <w:rFonts w:ascii="Times New Roman" w:hAnsi="Times New Roman"/>
          <w:szCs w:val="24"/>
        </w:rPr>
      </w:pPr>
      <w:r w:rsidRPr="00B40187">
        <w:rPr>
          <w:rFonts w:ascii="Times New Roman" w:hAnsi="Times New Roman"/>
        </w:rPr>
        <w:lastRenderedPageBreak/>
        <w:t>The Authorized Officers are authorized to establish the f</w:t>
      </w:r>
      <w:r>
        <w:rPr>
          <w:rFonts w:ascii="Times New Roman" w:hAnsi="Times New Roman"/>
        </w:rPr>
        <w:t>inal terms for the Bonds</w:t>
      </w:r>
      <w:r w:rsidRPr="00B40187">
        <w:rPr>
          <w:rFonts w:ascii="Times New Roman" w:hAnsi="Times New Roman"/>
        </w:rPr>
        <w:t xml:space="preserve"> and arrange for issuance of the </w:t>
      </w:r>
      <w:r>
        <w:rPr>
          <w:rFonts w:ascii="Times New Roman" w:hAnsi="Times New Roman"/>
        </w:rPr>
        <w:t>Bonds</w:t>
      </w:r>
      <w:r w:rsidRPr="00B40187">
        <w:rPr>
          <w:rFonts w:ascii="Times New Roman" w:hAnsi="Times New Roman"/>
        </w:rPr>
        <w:t xml:space="preserve"> without further action by the </w:t>
      </w:r>
      <w:r>
        <w:rPr>
          <w:rFonts w:ascii="Times New Roman" w:hAnsi="Times New Roman"/>
        </w:rPr>
        <w:t>Board</w:t>
      </w:r>
      <w:r w:rsidRPr="00B40187">
        <w:rPr>
          <w:rFonts w:ascii="Times New Roman" w:hAnsi="Times New Roman"/>
        </w:rPr>
        <w:t xml:space="preserve">, provided, however, that the authority of the Authorized Officers to act without further action by the </w:t>
      </w:r>
      <w:r>
        <w:rPr>
          <w:rFonts w:ascii="Times New Roman" w:hAnsi="Times New Roman"/>
        </w:rPr>
        <w:t>Board</w:t>
      </w:r>
      <w:r w:rsidRPr="00B40187">
        <w:rPr>
          <w:rFonts w:ascii="Times New Roman" w:hAnsi="Times New Roman"/>
        </w:rPr>
        <w:t xml:space="preserve"> shall lapse if not exercised on or before </w:t>
      </w:r>
      <w:r>
        <w:rPr>
          <w:rFonts w:ascii="Times New Roman" w:hAnsi="Times New Roman"/>
        </w:rPr>
        <w:t>December 31, 2019.</w:t>
      </w:r>
      <w:r w:rsidRPr="00B40187">
        <w:rPr>
          <w:rFonts w:ascii="Times New Roman" w:hAnsi="Times New Roman"/>
        </w:rPr>
        <w:t xml:space="preserve">  </w:t>
      </w:r>
      <w:r>
        <w:rPr>
          <w:rFonts w:ascii="Times New Roman" w:hAnsi="Times New Roman"/>
          <w:szCs w:val="24"/>
        </w:rPr>
        <w:t>The Bonds shall be issued in the denomination of $5,000 or any integral multiple thereof and shall be numbered from 1 upwards in the order of their issuance.  No Bond shall be issued originally or upon transfer or partial redemption having more than one principal maturity.  The initial bond numbering and principal amounts for each of the Bonds issued shall be as directed by the initial purchasers thereof.  Interest on the Bonds shall be computed on the basis of a three hundred sixty-day year consisting of twelve thirty-day months.  Interest on the Bonds shall be payable semiannually on the dates designated by the Authorized Officers in the Agreement (each such date, an “Interest Payment Date”). The interest due on each Interest Payment Date shall be payable to the registered owners of record as of the close of business on the fifteenth day (whether or not a business day) immediately preceding the Interest Payment Date (the “Record Date”), subject to the provisions of Section 3 hereof.  Payment of interest due on the Bonds prior to maturity or redemption shall be made by the Paying Agent and Registrar, as designated pursuant to Section 3 hereof, by mailing a check in the amount due for such interest on each Interest Payment Date to the registered owner of each Bond, as of the applicable Record Date, to such owner’s registered address as shown on the books of registration, as required to be maintained in Section 3 hereof. Payment of principal due at maturity or at any date fixed for redemption, together with any accrued interest then due, shall be made by said Paying Agent and Registrar to the registered owners upon presentation and surrender of the Bonds to said Paying Agent and Registrar.  In the event that Bonds of this issue are held in the nominee name of a national clearinghouse or depository, payment of principal or interest shall be made by wire transfer of funds in accordance with any applicable regulations governing “Depository Eligible Securities”. The Village and said Paying Agent and Registrar may treat the registered owner of any Bond as the absolute owner of such Bond for the purpose of making payments thereon and for all other purposes and neither the Village nor the Paying Agent and Registrar shall be affected by any notice or knowledge to the contrary whether such Bond or any installment of interest due thereon shall be overdue or not.  All payments on account of interest or principal made to the registered owner of any Bond shall be valid and effectual and shall be a discharge of the Village and said Paying Agent and Registrar, in respect of the liability upon the Bonds or claims for interest to the extent of the sum or sums so paid.  If any Bond is not paid upon presentation of the Bond at maturity or any interest installment is not paid when due, the delinquent Bond or delinquent interest installment shall bear interest thereafter until paid at a rate equal to the rate assessed against delinquent taxes under Section 45</w:t>
      </w:r>
      <w:r>
        <w:rPr>
          <w:rFonts w:ascii="Times New Roman" w:hAnsi="Times New Roman"/>
          <w:szCs w:val="24"/>
        </w:rPr>
        <w:noBreakHyphen/>
        <w:t>104.01 R.R.S. Nebraska, 2010, as now existing or as the same may be amended from time to time by the Nebraska Legislature.</w:t>
      </w:r>
    </w:p>
    <w:p w14:paraId="58002DF8" w14:textId="77777777" w:rsidR="006B324C" w:rsidRDefault="006B324C" w:rsidP="006B324C">
      <w:pPr>
        <w:widowControl/>
        <w:jc w:val="both"/>
        <w:rPr>
          <w:rFonts w:ascii="Times New Roman" w:hAnsi="Times New Roman"/>
          <w:szCs w:val="24"/>
        </w:rPr>
      </w:pPr>
    </w:p>
    <w:p w14:paraId="19F05944" w14:textId="77777777" w:rsidR="006B324C" w:rsidRDefault="006B324C" w:rsidP="006B324C">
      <w:pPr>
        <w:widowControl/>
        <w:ind w:firstLine="720"/>
        <w:jc w:val="both"/>
        <w:rPr>
          <w:rFonts w:ascii="Times New Roman" w:hAnsi="Times New Roman"/>
          <w:szCs w:val="24"/>
        </w:rPr>
      </w:pPr>
      <w:r w:rsidRPr="00DD0A01">
        <w:rPr>
          <w:rFonts w:ascii="Times New Roman" w:hAnsi="Times New Roman"/>
          <w:szCs w:val="24"/>
          <w:u w:val="single"/>
        </w:rPr>
        <w:t>Section 3</w:t>
      </w:r>
      <w:r>
        <w:rPr>
          <w:rFonts w:ascii="Times New Roman" w:hAnsi="Times New Roman"/>
          <w:szCs w:val="24"/>
        </w:rPr>
        <w:t xml:space="preserve">.  The Village Treasurer is hereby designated as Paying Agent and Registrar for the Bonds, provided that the Chairperson may, in his or her discretion, appoint a bank with trust powers or trust company to serve as Paying Agent and Registrar under the terms of this ordinance (the “Ordinance”) as may be determined from time to time.  The Paying Agent and Registrar shall keep and maintain for the Village books for the registration and transfer of the Bonds at the office of the Paying Agent and Registrar in Sutherland, Nebraska or the office of any duly-appointed successor, as applicable.  The names and registered addresses of the registered owner or owners of the Bonds shall at all times be recorded in such books.  Any Bond may be transferred pursuant to its provisions at the office of the Paying Agent and Registrar upon surrender of such Bond for cancellation, accompanied by a written instrument of transfer, in form satisfactory to such Paying Agent and Registrar, duly executed by the registered owner in person or by such owner’s duly authorized agent, and thereupon the Paying Agent and Registrar will register such transfer upon said registration books and deliver to the transferee registered owner or owners (or send by registered mail to the transferee owner or owners at such owner’s or owners’ risk and expense), registered in the name of such transferee owner or owners, a new Bond or Bonds of the same interest rate, aggregate principal amount and maturity.  To the extent of the denominations authorized for the Bonds by the Ordinance, one Bond may be transferred for several such Bonds of the same interest rate and maturity and for a like aggregate principal amount, and several such Bonds may be transferred for one or several such Bonds, respectively, of the same interest rate and maturity and for a like aggregate principal amount.  In every case of transfer of a Bond, the surrendered Bond or Bonds shall be cancelled and destroyed.  All Bonds issued upon transfer of the Bonds so surrendered shall be valid obligations of the Village evidencing the same obligations as the Bonds surrendered and shall be entitled to all benefits and protection of the Ordinance to the same extent as the Bonds upon transfer of which they were delivered.  The Village and the Paying Agent and Registrar shall not be required to transfer Bonds during any period from any </w:t>
      </w:r>
      <w:r>
        <w:rPr>
          <w:rFonts w:ascii="Times New Roman" w:hAnsi="Times New Roman"/>
          <w:szCs w:val="24"/>
        </w:rPr>
        <w:lastRenderedPageBreak/>
        <w:t>Record Date until its immediately following interest payment.  In the event that payments of interest due on the Bonds on an interest payment date are not timely made, such interest shall cease to be payable to the registered owners as of the Record Date for such interest payment date and shall be payable to the registered owners of the Bonds as of a special date of record for payment of such defaulted interest as shall be designated by the Paying Agent and Registrar whenever monies for the purpose of paying such defaulted interest become available.</w:t>
      </w:r>
    </w:p>
    <w:p w14:paraId="349D34D6" w14:textId="77777777" w:rsidR="006B324C" w:rsidRDefault="006B324C" w:rsidP="006B324C">
      <w:pPr>
        <w:widowControl/>
        <w:ind w:firstLine="720"/>
        <w:jc w:val="both"/>
        <w:rPr>
          <w:rFonts w:ascii="Times New Roman" w:hAnsi="Times New Roman"/>
          <w:szCs w:val="24"/>
        </w:rPr>
      </w:pPr>
    </w:p>
    <w:p w14:paraId="0E00B2E3" w14:textId="77777777" w:rsidR="006B324C" w:rsidRPr="0032606F" w:rsidRDefault="006B324C" w:rsidP="006B324C">
      <w:pPr>
        <w:ind w:firstLine="720"/>
        <w:jc w:val="both"/>
        <w:rPr>
          <w:rFonts w:ascii="Times New Roman" w:hAnsi="Times New Roman"/>
          <w:szCs w:val="24"/>
        </w:rPr>
      </w:pPr>
      <w:r w:rsidRPr="00DD0A01">
        <w:rPr>
          <w:rFonts w:ascii="Times New Roman" w:hAnsi="Times New Roman"/>
          <w:szCs w:val="24"/>
          <w:u w:val="single"/>
        </w:rPr>
        <w:t>Section 4</w:t>
      </w:r>
      <w:r>
        <w:rPr>
          <w:rFonts w:ascii="Times New Roman" w:hAnsi="Times New Roman"/>
          <w:szCs w:val="24"/>
        </w:rPr>
        <w:t xml:space="preserve">.  Bonds maturing more than five (5) years after their date of issue shall be subject to redemption, in whole or in part, prior to maturity at any time </w:t>
      </w:r>
      <w:r>
        <w:rPr>
          <w:rFonts w:ascii="Times New Roman" w:hAnsi="Times New Roman"/>
        </w:rPr>
        <w:t>on or after the fifth anniversary of the date of delivery of such Bonds at a redemption price equal to 100% of the par amount thereof plus accrued interest on the principal amount redeemed to the date fixed for redemption</w:t>
      </w:r>
      <w:r>
        <w:rPr>
          <w:rFonts w:ascii="Times New Roman" w:hAnsi="Times New Roman"/>
          <w:szCs w:val="24"/>
        </w:rPr>
        <w:t>.  The Village may select the Bonds to be redeemed from such optional redemption in its sole discretion but Bonds shall be redeemed only in the amount of $5,000 or integral multiples thereof</w:t>
      </w:r>
      <w:proofErr w:type="gramStart"/>
      <w:r>
        <w:rPr>
          <w:rFonts w:ascii="Times New Roman" w:hAnsi="Times New Roman"/>
          <w:szCs w:val="24"/>
        </w:rPr>
        <w:t xml:space="preserve">.  </w:t>
      </w:r>
      <w:proofErr w:type="gramEnd"/>
      <w:r w:rsidRPr="00A7009C">
        <w:rPr>
          <w:rFonts w:ascii="Times New Roman" w:hAnsi="Times New Roman"/>
        </w:rPr>
        <w:t xml:space="preserve">Any </w:t>
      </w:r>
      <w:r>
        <w:rPr>
          <w:rFonts w:ascii="Times New Roman" w:hAnsi="Times New Roman"/>
        </w:rPr>
        <w:t>B</w:t>
      </w:r>
      <w:r w:rsidRPr="00A7009C">
        <w:rPr>
          <w:rFonts w:ascii="Times New Roman" w:hAnsi="Times New Roman"/>
        </w:rPr>
        <w:t xml:space="preserve">ond redeemed in part only shall be surrendered to the Paying Agent and Registrar in exchange for a new </w:t>
      </w:r>
      <w:r>
        <w:rPr>
          <w:rFonts w:ascii="Times New Roman" w:hAnsi="Times New Roman"/>
        </w:rPr>
        <w:t>B</w:t>
      </w:r>
      <w:r w:rsidRPr="00A7009C">
        <w:rPr>
          <w:rFonts w:ascii="Times New Roman" w:hAnsi="Times New Roman"/>
        </w:rPr>
        <w:t xml:space="preserve">ond evidencing the unredeemed principal thereof.  </w:t>
      </w:r>
      <w:r w:rsidRPr="0032606F">
        <w:rPr>
          <w:rFonts w:ascii="Times New Roman" w:hAnsi="Times New Roman"/>
          <w:szCs w:val="24"/>
        </w:rPr>
        <w:t xml:space="preserve">Notice of redemption of any </w:t>
      </w:r>
      <w:r>
        <w:rPr>
          <w:rFonts w:ascii="Times New Roman" w:hAnsi="Times New Roman"/>
          <w:szCs w:val="24"/>
        </w:rPr>
        <w:t>B</w:t>
      </w:r>
      <w:r w:rsidRPr="0032606F">
        <w:rPr>
          <w:rFonts w:ascii="Times New Roman" w:hAnsi="Times New Roman"/>
          <w:szCs w:val="24"/>
        </w:rPr>
        <w:t xml:space="preserve">ond called for redemption shall be given at the direction of the </w:t>
      </w:r>
      <w:r>
        <w:rPr>
          <w:rFonts w:ascii="Times New Roman" w:hAnsi="Times New Roman"/>
          <w:szCs w:val="24"/>
        </w:rPr>
        <w:t>Chairperson</w:t>
      </w:r>
      <w:r w:rsidRPr="0032606F">
        <w:rPr>
          <w:rFonts w:ascii="Times New Roman" w:hAnsi="Times New Roman"/>
          <w:szCs w:val="24"/>
        </w:rPr>
        <w:t xml:space="preserve"> and </w:t>
      </w:r>
      <w:r>
        <w:rPr>
          <w:rFonts w:ascii="Times New Roman" w:hAnsi="Times New Roman"/>
          <w:szCs w:val="24"/>
        </w:rPr>
        <w:t>Board</w:t>
      </w:r>
      <w:r w:rsidRPr="0032606F">
        <w:rPr>
          <w:rFonts w:ascii="Times New Roman" w:hAnsi="Times New Roman"/>
          <w:szCs w:val="24"/>
        </w:rPr>
        <w:t xml:space="preserve"> by the Paying Agent and Registrar by mail not less than thirty days prior to the date fixed for redemption, first class postage prepaid, sent to the registered owner of such </w:t>
      </w:r>
      <w:r>
        <w:rPr>
          <w:rFonts w:ascii="Times New Roman" w:hAnsi="Times New Roman"/>
          <w:szCs w:val="24"/>
        </w:rPr>
        <w:t>B</w:t>
      </w:r>
      <w:r w:rsidRPr="0032606F">
        <w:rPr>
          <w:rFonts w:ascii="Times New Roman" w:hAnsi="Times New Roman"/>
          <w:szCs w:val="24"/>
        </w:rPr>
        <w:t xml:space="preserve">ond at said owner’s registered address.  Such notice shall designate the </w:t>
      </w:r>
      <w:r>
        <w:rPr>
          <w:rFonts w:ascii="Times New Roman" w:hAnsi="Times New Roman"/>
          <w:szCs w:val="24"/>
        </w:rPr>
        <w:t>B</w:t>
      </w:r>
      <w:r w:rsidRPr="0032606F">
        <w:rPr>
          <w:rFonts w:ascii="Times New Roman" w:hAnsi="Times New Roman"/>
          <w:szCs w:val="24"/>
        </w:rPr>
        <w:t>ond or</w:t>
      </w:r>
      <w:r>
        <w:rPr>
          <w:rFonts w:ascii="Times New Roman" w:hAnsi="Times New Roman"/>
          <w:szCs w:val="24"/>
        </w:rPr>
        <w:t xml:space="preserve"> B</w:t>
      </w:r>
      <w:r w:rsidRPr="0032606F">
        <w:rPr>
          <w:rFonts w:ascii="Times New Roman" w:hAnsi="Times New Roman"/>
          <w:szCs w:val="24"/>
        </w:rPr>
        <w:t xml:space="preserve">onds to be redeemed by number and maturity, the date of original issue, the date fixed for redemption and state that such </w:t>
      </w:r>
      <w:r>
        <w:rPr>
          <w:rFonts w:ascii="Times New Roman" w:hAnsi="Times New Roman"/>
          <w:szCs w:val="24"/>
        </w:rPr>
        <w:t>B</w:t>
      </w:r>
      <w:r w:rsidRPr="0032606F">
        <w:rPr>
          <w:rFonts w:ascii="Times New Roman" w:hAnsi="Times New Roman"/>
          <w:szCs w:val="24"/>
        </w:rPr>
        <w:t>ond or</w:t>
      </w:r>
      <w:r>
        <w:rPr>
          <w:rFonts w:ascii="Times New Roman" w:hAnsi="Times New Roman"/>
          <w:szCs w:val="24"/>
        </w:rPr>
        <w:t xml:space="preserve"> B</w:t>
      </w:r>
      <w:r w:rsidRPr="0032606F">
        <w:rPr>
          <w:rFonts w:ascii="Times New Roman" w:hAnsi="Times New Roman"/>
          <w:szCs w:val="24"/>
        </w:rPr>
        <w:t xml:space="preserve">onds are to be presented for prepayment at the office of the Paying Agent and Registrar.  In case of any </w:t>
      </w:r>
      <w:r>
        <w:rPr>
          <w:rFonts w:ascii="Times New Roman" w:hAnsi="Times New Roman"/>
          <w:szCs w:val="24"/>
        </w:rPr>
        <w:t>B</w:t>
      </w:r>
      <w:r w:rsidRPr="0032606F">
        <w:rPr>
          <w:rFonts w:ascii="Times New Roman" w:hAnsi="Times New Roman"/>
          <w:szCs w:val="24"/>
        </w:rPr>
        <w:t xml:space="preserve">ond partially redeemed, such notice shall specify the portion of the principal amount of such </w:t>
      </w:r>
      <w:r>
        <w:rPr>
          <w:rFonts w:ascii="Times New Roman" w:hAnsi="Times New Roman"/>
          <w:szCs w:val="24"/>
        </w:rPr>
        <w:t>B</w:t>
      </w:r>
      <w:r w:rsidRPr="0032606F">
        <w:rPr>
          <w:rFonts w:ascii="Times New Roman" w:hAnsi="Times New Roman"/>
          <w:szCs w:val="24"/>
        </w:rPr>
        <w:t xml:space="preserve">ond to be redeemed.  No defect in the mailing of notice for any </w:t>
      </w:r>
      <w:r>
        <w:rPr>
          <w:rFonts w:ascii="Times New Roman" w:hAnsi="Times New Roman"/>
          <w:szCs w:val="24"/>
        </w:rPr>
        <w:t>B</w:t>
      </w:r>
      <w:r w:rsidRPr="0032606F">
        <w:rPr>
          <w:rFonts w:ascii="Times New Roman" w:hAnsi="Times New Roman"/>
          <w:szCs w:val="24"/>
        </w:rPr>
        <w:t xml:space="preserve">ond shall affect the sufficiency of the proceedings of the </w:t>
      </w:r>
      <w:r>
        <w:rPr>
          <w:rFonts w:ascii="Times New Roman" w:hAnsi="Times New Roman"/>
          <w:szCs w:val="24"/>
        </w:rPr>
        <w:t>Chairperson</w:t>
      </w:r>
      <w:r w:rsidRPr="0032606F">
        <w:rPr>
          <w:rFonts w:ascii="Times New Roman" w:hAnsi="Times New Roman"/>
          <w:szCs w:val="24"/>
        </w:rPr>
        <w:t xml:space="preserve"> and </w:t>
      </w:r>
      <w:r>
        <w:rPr>
          <w:rFonts w:ascii="Times New Roman" w:hAnsi="Times New Roman"/>
          <w:szCs w:val="24"/>
        </w:rPr>
        <w:t>Board</w:t>
      </w:r>
      <w:r w:rsidRPr="0032606F">
        <w:rPr>
          <w:rFonts w:ascii="Times New Roman" w:hAnsi="Times New Roman"/>
          <w:szCs w:val="24"/>
        </w:rPr>
        <w:t xml:space="preserve"> designating the </w:t>
      </w:r>
      <w:r>
        <w:rPr>
          <w:rFonts w:ascii="Times New Roman" w:hAnsi="Times New Roman"/>
          <w:szCs w:val="24"/>
        </w:rPr>
        <w:t>B</w:t>
      </w:r>
      <w:r w:rsidRPr="0032606F">
        <w:rPr>
          <w:rFonts w:ascii="Times New Roman" w:hAnsi="Times New Roman"/>
          <w:szCs w:val="24"/>
        </w:rPr>
        <w:t xml:space="preserve">onds called for redemption or the effectiveness of such call for </w:t>
      </w:r>
      <w:r>
        <w:rPr>
          <w:rFonts w:ascii="Times New Roman" w:hAnsi="Times New Roman"/>
          <w:szCs w:val="24"/>
        </w:rPr>
        <w:t>B</w:t>
      </w:r>
      <w:r w:rsidRPr="0032606F">
        <w:rPr>
          <w:rFonts w:ascii="Times New Roman" w:hAnsi="Times New Roman"/>
          <w:szCs w:val="24"/>
        </w:rPr>
        <w:t xml:space="preserve">onds for which notice by mail has been properly given and the </w:t>
      </w:r>
      <w:r>
        <w:rPr>
          <w:rFonts w:ascii="Times New Roman" w:hAnsi="Times New Roman"/>
          <w:szCs w:val="24"/>
        </w:rPr>
        <w:t>Chairperson</w:t>
      </w:r>
      <w:r w:rsidRPr="0032606F">
        <w:rPr>
          <w:rFonts w:ascii="Times New Roman" w:hAnsi="Times New Roman"/>
          <w:szCs w:val="24"/>
        </w:rPr>
        <w:t xml:space="preserve"> and </w:t>
      </w:r>
      <w:r>
        <w:rPr>
          <w:rFonts w:ascii="Times New Roman" w:hAnsi="Times New Roman"/>
          <w:szCs w:val="24"/>
        </w:rPr>
        <w:t>Board</w:t>
      </w:r>
      <w:r w:rsidRPr="0032606F">
        <w:rPr>
          <w:rFonts w:ascii="Times New Roman" w:hAnsi="Times New Roman"/>
          <w:szCs w:val="24"/>
        </w:rPr>
        <w:t xml:space="preserve"> shall have the right to further direct notice of redemption for any such </w:t>
      </w:r>
      <w:r>
        <w:rPr>
          <w:rFonts w:ascii="Times New Roman" w:hAnsi="Times New Roman"/>
          <w:szCs w:val="24"/>
        </w:rPr>
        <w:t>B</w:t>
      </w:r>
      <w:r w:rsidRPr="0032606F">
        <w:rPr>
          <w:rFonts w:ascii="Times New Roman" w:hAnsi="Times New Roman"/>
          <w:szCs w:val="24"/>
        </w:rPr>
        <w:t>ond for which defective notice has been given.</w:t>
      </w:r>
    </w:p>
    <w:p w14:paraId="4BDB6A55" w14:textId="77777777" w:rsidR="006B324C" w:rsidRPr="0032606F" w:rsidRDefault="006B324C" w:rsidP="006B324C">
      <w:pPr>
        <w:pStyle w:val="BodyTextIndent"/>
        <w:widowControl/>
        <w:spacing w:line="240" w:lineRule="auto"/>
        <w:jc w:val="both"/>
        <w:rPr>
          <w:rFonts w:ascii="Times New Roman" w:hAnsi="Times New Roman"/>
          <w:sz w:val="24"/>
          <w:szCs w:val="24"/>
        </w:rPr>
      </w:pPr>
    </w:p>
    <w:p w14:paraId="3B8B1DBD" w14:textId="77777777" w:rsidR="006B324C" w:rsidRDefault="006B324C" w:rsidP="006B324C">
      <w:pPr>
        <w:pStyle w:val="BodyTextIndent"/>
        <w:widowControl/>
        <w:spacing w:line="240" w:lineRule="auto"/>
        <w:jc w:val="both"/>
        <w:rPr>
          <w:rFonts w:ascii="Times New Roman" w:hAnsi="Times New Roman"/>
          <w:sz w:val="24"/>
          <w:szCs w:val="24"/>
        </w:rPr>
      </w:pPr>
      <w:r w:rsidRPr="00DD0A01">
        <w:rPr>
          <w:rFonts w:ascii="Times New Roman" w:hAnsi="Times New Roman"/>
          <w:sz w:val="24"/>
          <w:szCs w:val="24"/>
          <w:u w:val="single"/>
        </w:rPr>
        <w:t>Section 5</w:t>
      </w:r>
      <w:r>
        <w:rPr>
          <w:rFonts w:ascii="Times New Roman" w:hAnsi="Times New Roman"/>
          <w:sz w:val="24"/>
          <w:szCs w:val="24"/>
        </w:rPr>
        <w:t>.  If the date for payment of the principal of or interest on the Bonds shall be a Saturday, Sunday, legal holiday or a day on which banking institutions in the Village where the office of the Paying Agent is located are authorized by law or executive order to close, then the date for such payment shall be the next succeeding day which is not a Saturday, Sunday, legal holiday or a day on which such banking institutions are authorized to close, and payment on such day shall have the same force and effect as if made on the nominal date of payment.</w:t>
      </w:r>
    </w:p>
    <w:p w14:paraId="6300B3D9" w14:textId="77777777" w:rsidR="006B324C" w:rsidRDefault="006B324C" w:rsidP="006B324C">
      <w:pPr>
        <w:pStyle w:val="BodyTextIndent"/>
        <w:widowControl/>
        <w:spacing w:line="240" w:lineRule="auto"/>
        <w:jc w:val="both"/>
        <w:rPr>
          <w:rFonts w:ascii="Times New Roman" w:hAnsi="Times New Roman"/>
          <w:sz w:val="24"/>
          <w:szCs w:val="24"/>
        </w:rPr>
      </w:pPr>
    </w:p>
    <w:p w14:paraId="2D008405" w14:textId="77777777" w:rsidR="006B324C" w:rsidRDefault="006B324C" w:rsidP="006B324C">
      <w:pPr>
        <w:pStyle w:val="BodyTextIndent2"/>
        <w:widowControl/>
        <w:spacing w:line="240" w:lineRule="auto"/>
        <w:rPr>
          <w:rFonts w:ascii="Times New Roman" w:hAnsi="Times New Roman"/>
          <w:sz w:val="24"/>
          <w:szCs w:val="24"/>
        </w:rPr>
      </w:pPr>
      <w:r w:rsidRPr="0032606F">
        <w:rPr>
          <w:rFonts w:ascii="Times New Roman" w:hAnsi="Times New Roman"/>
          <w:sz w:val="24"/>
          <w:szCs w:val="24"/>
          <w:u w:val="single"/>
        </w:rPr>
        <w:t>Section 6</w:t>
      </w:r>
      <w:r>
        <w:rPr>
          <w:rFonts w:ascii="Times New Roman" w:hAnsi="Times New Roman"/>
          <w:sz w:val="24"/>
          <w:szCs w:val="24"/>
        </w:rPr>
        <w:t>.  The Bonds shall be executed on behalf of the Village by being signed by the Chairperson and the Village Clerk, both of which signatures may be facsimile signatures, and shall have the Village seal impressed on each Bond, which may be a facsimile seal.  The Village Clerk shall make and certify a transcript of proceedings had and done precedent to the issuance of said Bonds which shall be delivered to the purchaser of said Bonds. After being executed by the Chairperson and Village Clerk, said Bonds shall be delivered to the Treasurer of the Village who shall be responsible therefor under his/her official Bond.  Such Treasurer shall maintain a record of information with respect to said Bonds in accordance with the requirements of Section 10-140, R.R.S. Neb. 2012, as amended, and shall cause the same to be filed with the office of the Auditor of Public Accounts of the State of Nebraska. The Paying Agent and Registrar shall register each Bond in the name of its initial registered owner as designated by the initial purchaser.  Each Bond shall be authenticated on behalf of the Village by the Paying Agent and Registrar.  The Bonds shall be issued initially as “book-entry only” bonds using the services of The Depository Trust Company (the “Depository”), with one typewritten Bond per maturity being issued to the Depository.  In such connection said officers of the Village are authorized to execute and deliver a letter of representations and inducement (the “Letter of Representations”) in the form required by the Depository (which may include any “blanket” letter previously executed and delivered), for and on behalf of the Village, which shall thereafter govern matters with respect to registration, transfer, payment and redemption of the Bonds.  Upon issuance of the Bonds as “book-entry-only” bonds, the following provisions shall apply:</w:t>
      </w:r>
    </w:p>
    <w:p w14:paraId="07D574C8" w14:textId="77777777" w:rsidR="006B324C" w:rsidRDefault="006B324C" w:rsidP="006B324C">
      <w:pPr>
        <w:pStyle w:val="BodyTextIndent2"/>
        <w:widowControl/>
        <w:spacing w:line="240" w:lineRule="auto"/>
        <w:rPr>
          <w:rFonts w:ascii="Times New Roman" w:hAnsi="Times New Roman"/>
          <w:sz w:val="24"/>
          <w:szCs w:val="24"/>
        </w:rPr>
      </w:pPr>
    </w:p>
    <w:p w14:paraId="22EDE2A4"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(a)  </w:t>
      </w:r>
      <w:r>
        <w:rPr>
          <w:rFonts w:ascii="Times New Roman" w:hAnsi="Times New Roman"/>
          <w:szCs w:val="24"/>
        </w:rPr>
        <w:tab/>
        <w:t>The Village and the Paying Agent and Registrar shall have no responsibility or obligation to any broker-dealer, bank or other financial institution for which the Depository holds Bonds as securities depository (each, a “Bond Participant”) or to any person who is an actual purchaser of a Bond from a Bond Participant while the Bonds are in book-entry form (each a “Beneficial Owner”) with respect to the following:</w:t>
      </w:r>
    </w:p>
    <w:p w14:paraId="1B1C7A15" w14:textId="77777777" w:rsidR="006B324C" w:rsidRDefault="006B324C" w:rsidP="006B324C">
      <w:pPr>
        <w:widowControl/>
        <w:jc w:val="both"/>
        <w:rPr>
          <w:rFonts w:ascii="Times New Roman" w:hAnsi="Times New Roman"/>
          <w:szCs w:val="24"/>
        </w:rPr>
      </w:pPr>
    </w:p>
    <w:p w14:paraId="2E843C90" w14:textId="77777777" w:rsidR="006B324C" w:rsidRDefault="006B324C" w:rsidP="006B324C">
      <w:pPr>
        <w:widowControl/>
        <w:ind w:left="720" w:right="720" w:firstLine="720"/>
        <w:jc w:val="both"/>
        <w:rPr>
          <w:rFonts w:ascii="Times New Roman" w:hAnsi="Times New Roman"/>
          <w:szCs w:val="24"/>
        </w:rPr>
      </w:pPr>
      <w:r>
        <w:rPr>
          <w:rFonts w:ascii="Times New Roman" w:hAnsi="Times New Roman"/>
          <w:szCs w:val="24"/>
        </w:rPr>
        <w:lastRenderedPageBreak/>
        <w:t>(</w:t>
      </w:r>
      <w:proofErr w:type="spellStart"/>
      <w:r>
        <w:rPr>
          <w:rFonts w:ascii="Times New Roman" w:hAnsi="Times New Roman"/>
          <w:szCs w:val="24"/>
        </w:rPr>
        <w:t>i</w:t>
      </w:r>
      <w:proofErr w:type="spellEnd"/>
      <w:r>
        <w:rPr>
          <w:rFonts w:ascii="Times New Roman" w:hAnsi="Times New Roman"/>
          <w:szCs w:val="24"/>
        </w:rPr>
        <w:t xml:space="preserve">) </w:t>
      </w:r>
      <w:r>
        <w:rPr>
          <w:rFonts w:ascii="Times New Roman" w:hAnsi="Times New Roman"/>
          <w:szCs w:val="24"/>
        </w:rPr>
        <w:tab/>
        <w:t>the accuracy of the records of the Depository, any nominees of the Depository or any Bond Participant with respect to any ownership interest in the Bonds;</w:t>
      </w:r>
    </w:p>
    <w:p w14:paraId="22143E5A" w14:textId="77777777" w:rsidR="006B324C" w:rsidRDefault="006B324C" w:rsidP="006B324C">
      <w:pPr>
        <w:widowControl/>
        <w:ind w:left="720" w:right="720"/>
        <w:jc w:val="both"/>
        <w:rPr>
          <w:rFonts w:ascii="Times New Roman" w:hAnsi="Times New Roman"/>
          <w:szCs w:val="24"/>
        </w:rPr>
      </w:pPr>
    </w:p>
    <w:p w14:paraId="7DA8B498" w14:textId="77777777" w:rsidR="006B324C" w:rsidRDefault="006B324C" w:rsidP="006B324C">
      <w:pPr>
        <w:widowControl/>
        <w:ind w:left="720" w:right="720" w:firstLine="720"/>
        <w:jc w:val="both"/>
        <w:rPr>
          <w:rFonts w:ascii="Times New Roman" w:hAnsi="Times New Roman"/>
          <w:szCs w:val="24"/>
        </w:rPr>
      </w:pPr>
      <w:r>
        <w:rPr>
          <w:rFonts w:ascii="Times New Roman" w:hAnsi="Times New Roman"/>
          <w:szCs w:val="24"/>
        </w:rPr>
        <w:t xml:space="preserve">(ii) </w:t>
      </w:r>
      <w:r>
        <w:rPr>
          <w:rFonts w:ascii="Times New Roman" w:hAnsi="Times New Roman"/>
          <w:szCs w:val="24"/>
        </w:rPr>
        <w:tab/>
        <w:t>the delivery to any Bond Participant, any Beneficial Owner or any other person, other than the Depository, of any notice with respect to the Bonds, including any notice of redemption, or</w:t>
      </w:r>
    </w:p>
    <w:p w14:paraId="4C252A5F" w14:textId="77777777" w:rsidR="006B324C" w:rsidRDefault="006B324C" w:rsidP="006B324C">
      <w:pPr>
        <w:widowControl/>
        <w:ind w:left="720" w:right="720"/>
        <w:jc w:val="both"/>
        <w:rPr>
          <w:rFonts w:ascii="Times New Roman" w:hAnsi="Times New Roman"/>
          <w:szCs w:val="24"/>
        </w:rPr>
      </w:pPr>
    </w:p>
    <w:p w14:paraId="48D761CB" w14:textId="77777777" w:rsidR="006B324C" w:rsidRDefault="006B324C" w:rsidP="006B324C">
      <w:pPr>
        <w:widowControl/>
        <w:ind w:left="720" w:right="720" w:firstLine="720"/>
        <w:jc w:val="both"/>
        <w:rPr>
          <w:rFonts w:ascii="Times New Roman" w:hAnsi="Times New Roman"/>
          <w:szCs w:val="24"/>
        </w:rPr>
      </w:pPr>
      <w:r>
        <w:rPr>
          <w:rFonts w:ascii="Times New Roman" w:hAnsi="Times New Roman"/>
          <w:szCs w:val="24"/>
        </w:rPr>
        <w:t xml:space="preserve">(iii) </w:t>
      </w:r>
      <w:r>
        <w:rPr>
          <w:rFonts w:ascii="Times New Roman" w:hAnsi="Times New Roman"/>
          <w:szCs w:val="24"/>
        </w:rPr>
        <w:tab/>
        <w:t xml:space="preserve">the payment to any Bond Participant, any Beneficial Owner or any other person, other than the Depository, of any amount with respect to the Bonds.  </w:t>
      </w:r>
    </w:p>
    <w:p w14:paraId="09CF7613" w14:textId="77777777" w:rsidR="006B324C" w:rsidRDefault="006B324C" w:rsidP="006B324C">
      <w:pPr>
        <w:widowControl/>
        <w:ind w:left="1440" w:right="1440" w:firstLine="720"/>
        <w:jc w:val="both"/>
        <w:rPr>
          <w:rFonts w:ascii="Times New Roman" w:hAnsi="Times New Roman"/>
          <w:szCs w:val="24"/>
        </w:rPr>
      </w:pPr>
    </w:p>
    <w:p w14:paraId="76F17BC2" w14:textId="77777777" w:rsidR="006B324C" w:rsidRDefault="006B324C" w:rsidP="006B324C">
      <w:pPr>
        <w:widowControl/>
        <w:jc w:val="both"/>
        <w:rPr>
          <w:rFonts w:ascii="Times New Roman" w:hAnsi="Times New Roman"/>
          <w:szCs w:val="24"/>
        </w:rPr>
      </w:pPr>
      <w:r>
        <w:rPr>
          <w:rFonts w:ascii="Times New Roman" w:hAnsi="Times New Roman"/>
          <w:szCs w:val="24"/>
        </w:rPr>
        <w:t>The Paying Agent and Registrar shall make payments with respect to the Bonds only to or upon the order of the Depository or its nominee, and all such payments shall be valid and effective fully to satisfy and discharge the obligations with respect to such Bonds to the extent of the sum or sums so paid.  No person other than the Depository shall receive an authenticated Bond, except as provided in (e) below.</w:t>
      </w:r>
    </w:p>
    <w:p w14:paraId="2925BEE9" w14:textId="77777777" w:rsidR="006B324C" w:rsidRDefault="006B324C" w:rsidP="006B324C">
      <w:pPr>
        <w:widowControl/>
        <w:jc w:val="both"/>
        <w:rPr>
          <w:rFonts w:ascii="Times New Roman" w:hAnsi="Times New Roman"/>
          <w:szCs w:val="24"/>
        </w:rPr>
      </w:pPr>
    </w:p>
    <w:p w14:paraId="2819A6D2"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Upon receipt by the Paying Agent and Registrar of written notice from the Depository to the effect that the Depository is unable to or unwilling to discharge its responsibilities, the Paying Agent and Registrar shall issue, transfer and exchange Bonds requested by the Depository in appropriate amounts.  Whenever the Depository requests the Paying Agent and Registrar to do so, the Paying Agent and Registrar will cooperate with the Depository in taking appropriate action after reasonable notice (</w:t>
      </w:r>
      <w:proofErr w:type="spellStart"/>
      <w:r>
        <w:rPr>
          <w:rFonts w:ascii="Times New Roman" w:hAnsi="Times New Roman"/>
          <w:szCs w:val="24"/>
        </w:rPr>
        <w:t>i</w:t>
      </w:r>
      <w:proofErr w:type="spellEnd"/>
      <w:r>
        <w:rPr>
          <w:rFonts w:ascii="Times New Roman" w:hAnsi="Times New Roman"/>
          <w:szCs w:val="24"/>
        </w:rPr>
        <w:t xml:space="preserve">) to arrange, with the prior written consent of the Village, for a substitute depository willing and able upon reasonable and customary terms to maintain custody of the Bonds or (ii) to make available Bonds registered in whatever name or names the Beneficial Owners transferring or exchanging such Bonds shall designate.  </w:t>
      </w:r>
    </w:p>
    <w:p w14:paraId="7B218646" w14:textId="77777777" w:rsidR="006B324C" w:rsidRDefault="006B324C" w:rsidP="006B324C">
      <w:pPr>
        <w:widowControl/>
        <w:jc w:val="both"/>
        <w:rPr>
          <w:rFonts w:ascii="Times New Roman" w:hAnsi="Times New Roman"/>
          <w:szCs w:val="24"/>
        </w:rPr>
      </w:pPr>
    </w:p>
    <w:p w14:paraId="50293047" w14:textId="77777777" w:rsidR="006B324C" w:rsidRDefault="006B324C" w:rsidP="006B324C">
      <w:pPr>
        <w:pStyle w:val="BlockText"/>
        <w:widowControl/>
        <w:ind w:left="0" w:right="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If the Village determines that it is desirable that certificates representing the Bonds be delivered to the ultimate Beneficial Owners of the Bonds and so notifies the Paying Agent and Registrar in writing, the Paying Agent and Registrar shall so notify the Depository, whereupon the Depository will notify the Bond Participants of the availability through the Depository of bond certificates representing the Bonds.  In such event, the Paying Agent and Registrar shall issue, transfer and exchange bond certificates representing the Bonds as requested by the Depository in appropriate amounts and in authorized denominations.</w:t>
      </w:r>
    </w:p>
    <w:p w14:paraId="572DEF94" w14:textId="77777777" w:rsidR="006B324C" w:rsidRDefault="006B324C" w:rsidP="006B324C">
      <w:pPr>
        <w:widowControl/>
        <w:jc w:val="both"/>
        <w:rPr>
          <w:rFonts w:ascii="Times New Roman" w:hAnsi="Times New Roman"/>
          <w:szCs w:val="24"/>
        </w:rPr>
      </w:pPr>
    </w:p>
    <w:p w14:paraId="184CEE2A"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(d)  </w:t>
      </w:r>
      <w:r>
        <w:rPr>
          <w:rFonts w:ascii="Times New Roman" w:hAnsi="Times New Roman"/>
          <w:szCs w:val="24"/>
        </w:rPr>
        <w:tab/>
        <w:t>Notwithstanding any other provision of this Ordinance to the contrary, so long as any Bond is registered in the name of the Depository or any nominee thereof, all payments with respect to such Bond and all notices with respect to such Bond shall be made and given, respectively, to the Depository as provided in the Letter of Representations.</w:t>
      </w:r>
    </w:p>
    <w:p w14:paraId="5A597C3A" w14:textId="77777777" w:rsidR="006B324C" w:rsidRDefault="006B324C" w:rsidP="006B324C">
      <w:pPr>
        <w:widowControl/>
        <w:jc w:val="both"/>
        <w:rPr>
          <w:rFonts w:ascii="Times New Roman" w:hAnsi="Times New Roman"/>
          <w:szCs w:val="24"/>
        </w:rPr>
      </w:pPr>
    </w:p>
    <w:p w14:paraId="35FF9509"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(e)  </w:t>
      </w:r>
      <w:r>
        <w:rPr>
          <w:rFonts w:ascii="Times New Roman" w:hAnsi="Times New Roman"/>
          <w:szCs w:val="24"/>
        </w:rPr>
        <w:tab/>
        <w:t>Registered ownership of the Bonds may be transferred on the books of registration maintained by the Paying Agent and Registrar, and the Bonds may be delivered in physical form to the following:</w:t>
      </w:r>
    </w:p>
    <w:p w14:paraId="29055D8D" w14:textId="77777777" w:rsidR="006B324C" w:rsidRDefault="006B324C" w:rsidP="006B324C">
      <w:pPr>
        <w:widowControl/>
        <w:jc w:val="both"/>
        <w:rPr>
          <w:rFonts w:ascii="Times New Roman" w:hAnsi="Times New Roman"/>
          <w:szCs w:val="24"/>
        </w:rPr>
      </w:pPr>
    </w:p>
    <w:p w14:paraId="4DE2B78C" w14:textId="77777777" w:rsidR="006B324C" w:rsidRDefault="006B324C" w:rsidP="006B324C">
      <w:pPr>
        <w:widowControl/>
        <w:ind w:left="720" w:right="720" w:firstLine="720"/>
        <w:jc w:val="both"/>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  any successor securities depository or its nominee;</w:t>
      </w:r>
    </w:p>
    <w:p w14:paraId="0DA86116" w14:textId="77777777" w:rsidR="006B324C" w:rsidRDefault="006B324C" w:rsidP="006B324C">
      <w:pPr>
        <w:widowControl/>
        <w:ind w:left="720" w:right="720"/>
        <w:jc w:val="both"/>
        <w:rPr>
          <w:rFonts w:ascii="Times New Roman" w:hAnsi="Times New Roman"/>
          <w:szCs w:val="24"/>
        </w:rPr>
      </w:pPr>
    </w:p>
    <w:p w14:paraId="0FA139B3" w14:textId="77777777" w:rsidR="006B324C" w:rsidRDefault="006B324C" w:rsidP="006B324C">
      <w:pPr>
        <w:widowControl/>
        <w:ind w:left="720" w:right="720" w:firstLine="720"/>
        <w:jc w:val="both"/>
        <w:rPr>
          <w:rFonts w:ascii="Times New Roman" w:hAnsi="Times New Roman"/>
          <w:szCs w:val="24"/>
        </w:rPr>
      </w:pPr>
      <w:r>
        <w:rPr>
          <w:rFonts w:ascii="Times New Roman" w:hAnsi="Times New Roman"/>
          <w:szCs w:val="24"/>
        </w:rPr>
        <w:t>(ii)  any person, upon (A) the resignation of the Depository from its functions as depository or (B) termination of the use of the Depository pursuant to this Section and the terms of the Paying Agent and Registrar’s Agreement (if any).</w:t>
      </w:r>
    </w:p>
    <w:p w14:paraId="372F3E0D" w14:textId="77777777" w:rsidR="006B324C" w:rsidRDefault="006B324C" w:rsidP="006B324C">
      <w:pPr>
        <w:widowControl/>
        <w:jc w:val="both"/>
        <w:rPr>
          <w:rFonts w:ascii="Times New Roman" w:hAnsi="Times New Roman"/>
          <w:szCs w:val="24"/>
        </w:rPr>
      </w:pPr>
    </w:p>
    <w:p w14:paraId="2A6C5124"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(f)  </w:t>
      </w:r>
      <w:r>
        <w:rPr>
          <w:rFonts w:ascii="Times New Roman" w:hAnsi="Times New Roman"/>
          <w:szCs w:val="24"/>
        </w:rPr>
        <w:tab/>
        <w:t>In the event of any partial redemption of a Bond unless and until such partially redeemed Bond has been replaced in accordance with the provisions of this Ordinance, the books and records of the Paying Agent and Registrar shall govern and establish the principal amount of such Bond as is then outstanding and all of the Bonds issued to the Depository or its nominee shall contain a legend to such effect.</w:t>
      </w:r>
    </w:p>
    <w:p w14:paraId="18719272" w14:textId="77777777" w:rsidR="006B324C" w:rsidRDefault="006B324C" w:rsidP="006B324C">
      <w:pPr>
        <w:widowControl/>
        <w:jc w:val="both"/>
        <w:rPr>
          <w:rFonts w:ascii="Times New Roman" w:hAnsi="Times New Roman"/>
          <w:szCs w:val="24"/>
        </w:rPr>
      </w:pPr>
    </w:p>
    <w:p w14:paraId="580BD403" w14:textId="77777777" w:rsidR="006B324C" w:rsidRDefault="006B324C" w:rsidP="006B324C">
      <w:pPr>
        <w:widowControl/>
        <w:jc w:val="both"/>
        <w:rPr>
          <w:rFonts w:ascii="Times New Roman" w:hAnsi="Times New Roman"/>
          <w:szCs w:val="24"/>
        </w:rPr>
      </w:pPr>
      <w:r>
        <w:rPr>
          <w:rFonts w:ascii="Times New Roman" w:hAnsi="Times New Roman"/>
          <w:szCs w:val="24"/>
        </w:rPr>
        <w:t xml:space="preserve">If for any reason the Depository resigns and is not replaced or upon termination by the Village of book-entry-only form, the Village shall immediately provide a supply of bond certificates for issuance upon subsequent transfers or in the event of partial redemption.  In the event that such supply of certificates shall be insufficient to meet the requirements of the Paying Agent and Registrar for issuance of replacement bond certificates upon transfer or partial redemption, the Village agrees to order printed an additional supply of bond certificates and to direct their </w:t>
      </w:r>
      <w:r>
        <w:rPr>
          <w:rFonts w:ascii="Times New Roman" w:hAnsi="Times New Roman"/>
          <w:szCs w:val="24"/>
        </w:rPr>
        <w:lastRenderedPageBreak/>
        <w:t>execution by manual or facsimile signature of its then duly qualified and acting officers.  In case any officer whose signature or facsimile thereof shall appear on any Bond shall cease to be such officer before the delivery of such Bond (including any bond certificates delivered to the Paying Agent and Registrar for issuance upon transfer or partial redemption) such signature or such facsimile signature shall nevertheless be valid and sufficient for all purposes the same as if such officer or officers had remained in office until the delivery of such Bond.  The Bonds shall not be valid and binding on the Village until authenticated by the Paying Agent and Registrar.  The Bonds shall be delivered to the Paying Agent and Registrar for registration and authentication.</w:t>
      </w:r>
    </w:p>
    <w:p w14:paraId="58D1648F" w14:textId="77777777" w:rsidR="006B324C" w:rsidRDefault="006B324C" w:rsidP="006B324C">
      <w:pPr>
        <w:widowControl/>
        <w:jc w:val="both"/>
        <w:rPr>
          <w:rFonts w:ascii="Times New Roman" w:hAnsi="Times New Roman"/>
          <w:szCs w:val="24"/>
        </w:rPr>
      </w:pPr>
    </w:p>
    <w:p w14:paraId="740BAA3F" w14:textId="77777777" w:rsidR="006B324C" w:rsidRDefault="006B324C" w:rsidP="006B324C">
      <w:pPr>
        <w:widowControl/>
        <w:ind w:firstLine="720"/>
        <w:jc w:val="both"/>
        <w:rPr>
          <w:rFonts w:ascii="Times New Roman" w:hAnsi="Times New Roman"/>
          <w:szCs w:val="24"/>
        </w:rPr>
      </w:pPr>
      <w:r w:rsidRPr="00405976">
        <w:rPr>
          <w:rFonts w:ascii="Times New Roman" w:hAnsi="Times New Roman"/>
          <w:szCs w:val="24"/>
          <w:u w:val="single"/>
        </w:rPr>
        <w:t>Section 7</w:t>
      </w:r>
      <w:r>
        <w:rPr>
          <w:rFonts w:ascii="Times New Roman" w:hAnsi="Times New Roman"/>
          <w:szCs w:val="24"/>
        </w:rPr>
        <w:t>.  The Bonds shall be in substantially the following form:</w:t>
      </w:r>
    </w:p>
    <w:p w14:paraId="7E8F2D17" w14:textId="77777777" w:rsidR="006B324C" w:rsidRDefault="006B324C" w:rsidP="006B324C">
      <w:pPr>
        <w:widowControl/>
        <w:jc w:val="both"/>
        <w:rPr>
          <w:rFonts w:ascii="Times New Roman" w:hAnsi="Times New Roman"/>
          <w:szCs w:val="24"/>
        </w:rPr>
      </w:pPr>
      <w:r>
        <w:rPr>
          <w:rFonts w:ascii="Times New Roman" w:hAnsi="Times New Roman"/>
          <w:szCs w:val="24"/>
        </w:rPr>
        <w:br w:type="page"/>
      </w:r>
    </w:p>
    <w:p w14:paraId="55C1D573" w14:textId="77777777" w:rsidR="006B324C" w:rsidRDefault="006B324C" w:rsidP="006B324C">
      <w:pPr>
        <w:widowControl/>
        <w:jc w:val="center"/>
        <w:outlineLvl w:val="0"/>
        <w:rPr>
          <w:rFonts w:ascii="Times New Roman" w:hAnsi="Times New Roman"/>
          <w:szCs w:val="24"/>
        </w:rPr>
      </w:pPr>
      <w:r>
        <w:rPr>
          <w:rFonts w:ascii="Times New Roman" w:hAnsi="Times New Roman"/>
          <w:szCs w:val="24"/>
        </w:rPr>
        <w:lastRenderedPageBreak/>
        <w:t>UNITED STATES OF AMERICA</w:t>
      </w:r>
    </w:p>
    <w:p w14:paraId="08266DA1" w14:textId="77777777" w:rsidR="006B324C" w:rsidRDefault="006B324C" w:rsidP="006B324C">
      <w:pPr>
        <w:widowControl/>
        <w:tabs>
          <w:tab w:val="center" w:pos="4680"/>
        </w:tabs>
        <w:jc w:val="both"/>
        <w:outlineLvl w:val="0"/>
        <w:rPr>
          <w:rFonts w:ascii="Times New Roman" w:hAnsi="Times New Roman"/>
          <w:szCs w:val="24"/>
        </w:rPr>
      </w:pPr>
      <w:r>
        <w:rPr>
          <w:rFonts w:ascii="Times New Roman" w:hAnsi="Times New Roman"/>
          <w:szCs w:val="24"/>
        </w:rPr>
        <w:tab/>
        <w:t>STATE OF NEBRASKA</w:t>
      </w:r>
    </w:p>
    <w:p w14:paraId="45486C97" w14:textId="77777777" w:rsidR="006B324C" w:rsidRDefault="006B324C" w:rsidP="006B324C">
      <w:pPr>
        <w:widowControl/>
        <w:tabs>
          <w:tab w:val="center" w:pos="4680"/>
        </w:tabs>
        <w:jc w:val="both"/>
        <w:outlineLvl w:val="0"/>
        <w:rPr>
          <w:rFonts w:ascii="Times New Roman" w:hAnsi="Times New Roman"/>
          <w:szCs w:val="24"/>
        </w:rPr>
      </w:pPr>
      <w:r>
        <w:rPr>
          <w:rFonts w:ascii="Times New Roman" w:hAnsi="Times New Roman"/>
          <w:szCs w:val="24"/>
        </w:rPr>
        <w:tab/>
        <w:t>COUNTY OF LINCOLN</w:t>
      </w:r>
    </w:p>
    <w:p w14:paraId="067AB20E" w14:textId="77777777" w:rsidR="006B324C" w:rsidRDefault="006B324C" w:rsidP="006B324C">
      <w:pPr>
        <w:widowControl/>
        <w:tabs>
          <w:tab w:val="center" w:pos="4680"/>
        </w:tabs>
        <w:jc w:val="both"/>
        <w:rPr>
          <w:rFonts w:ascii="Times New Roman" w:hAnsi="Times New Roman"/>
          <w:szCs w:val="24"/>
        </w:rPr>
      </w:pPr>
      <w:r>
        <w:rPr>
          <w:rFonts w:ascii="Times New Roman" w:hAnsi="Times New Roman"/>
          <w:szCs w:val="24"/>
        </w:rPr>
        <w:tab/>
        <w:t>VILLAGE OF SUTHERLAND</w:t>
      </w:r>
    </w:p>
    <w:p w14:paraId="2C0D645B" w14:textId="77777777" w:rsidR="006B324C" w:rsidRDefault="006B324C" w:rsidP="006B324C">
      <w:pPr>
        <w:widowControl/>
        <w:tabs>
          <w:tab w:val="center" w:pos="4680"/>
        </w:tabs>
        <w:jc w:val="both"/>
        <w:outlineLvl w:val="0"/>
        <w:rPr>
          <w:rFonts w:ascii="Times New Roman" w:hAnsi="Times New Roman"/>
          <w:szCs w:val="24"/>
        </w:rPr>
      </w:pPr>
    </w:p>
    <w:p w14:paraId="18CFC36A" w14:textId="20853613" w:rsidR="006B324C" w:rsidRDefault="006B324C" w:rsidP="006B324C">
      <w:pPr>
        <w:widowControl/>
        <w:tabs>
          <w:tab w:val="center" w:pos="4680"/>
        </w:tabs>
        <w:jc w:val="both"/>
        <w:outlineLvl w:val="0"/>
        <w:rPr>
          <w:rFonts w:ascii="Times New Roman" w:hAnsi="Times New Roman"/>
          <w:szCs w:val="24"/>
        </w:rPr>
      </w:pPr>
      <w:r>
        <w:rPr>
          <w:rFonts w:ascii="Times New Roman" w:hAnsi="Times New Roman"/>
          <w:szCs w:val="24"/>
        </w:rPr>
        <w:tab/>
        <w:t xml:space="preserve">GENERAL </w:t>
      </w:r>
      <w:r w:rsidR="00430FD8">
        <w:rPr>
          <w:rFonts w:ascii="Times New Roman" w:hAnsi="Times New Roman"/>
          <w:szCs w:val="24"/>
        </w:rPr>
        <w:t>OBLIGATION SWIMMING</w:t>
      </w:r>
      <w:r>
        <w:rPr>
          <w:rFonts w:ascii="Times New Roman" w:hAnsi="Times New Roman"/>
          <w:szCs w:val="24"/>
        </w:rPr>
        <w:t xml:space="preserve"> POOL REFUNDING BOND</w:t>
      </w:r>
    </w:p>
    <w:p w14:paraId="75887081" w14:textId="77777777" w:rsidR="006B324C" w:rsidRDefault="006B324C" w:rsidP="006B324C">
      <w:pPr>
        <w:widowControl/>
        <w:tabs>
          <w:tab w:val="center" w:pos="4680"/>
        </w:tabs>
        <w:jc w:val="center"/>
        <w:outlineLvl w:val="0"/>
        <w:rPr>
          <w:rFonts w:ascii="Times New Roman" w:hAnsi="Times New Roman"/>
          <w:szCs w:val="24"/>
        </w:rPr>
      </w:pPr>
      <w:r>
        <w:rPr>
          <w:rFonts w:ascii="Times New Roman" w:hAnsi="Times New Roman"/>
          <w:szCs w:val="24"/>
        </w:rPr>
        <w:t>SERIES 2019</w:t>
      </w:r>
    </w:p>
    <w:p w14:paraId="0E50EB25" w14:textId="77777777" w:rsidR="006B324C" w:rsidRDefault="006B324C" w:rsidP="006B324C">
      <w:pPr>
        <w:widowControl/>
        <w:tabs>
          <w:tab w:val="center" w:pos="4680"/>
        </w:tabs>
        <w:jc w:val="both"/>
        <w:outlineLvl w:val="0"/>
        <w:rPr>
          <w:rFonts w:ascii="Times New Roman" w:hAnsi="Times New Roman"/>
          <w:szCs w:val="24"/>
        </w:rPr>
      </w:pPr>
    </w:p>
    <w:p w14:paraId="51599BAB" w14:textId="77777777" w:rsidR="006B324C" w:rsidRDefault="006B324C" w:rsidP="006B324C">
      <w:pPr>
        <w:widowControl/>
        <w:tabs>
          <w:tab w:val="center" w:pos="4680"/>
        </w:tabs>
        <w:jc w:val="both"/>
        <w:outlineLvl w:val="0"/>
        <w:rPr>
          <w:rFonts w:ascii="Times New Roman" w:hAnsi="Times New Roman"/>
          <w:szCs w:val="24"/>
        </w:rPr>
      </w:pPr>
      <w:r>
        <w:rPr>
          <w:rFonts w:ascii="Times New Roman" w:hAnsi="Times New Roman"/>
          <w:szCs w:val="24"/>
        </w:rPr>
        <w:t>No. 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w:t>
      </w:r>
    </w:p>
    <w:p w14:paraId="75B5D5EB" w14:textId="77777777" w:rsidR="006B324C" w:rsidRDefault="006B324C" w:rsidP="006B324C">
      <w:pPr>
        <w:widowControl/>
        <w:tabs>
          <w:tab w:val="center" w:pos="4680"/>
        </w:tabs>
        <w:jc w:val="both"/>
        <w:outlineLvl w:val="0"/>
        <w:rPr>
          <w:rFonts w:ascii="Times New Roman" w:hAnsi="Times New Roman"/>
          <w:szCs w:val="24"/>
        </w:rPr>
      </w:pPr>
    </w:p>
    <w:p w14:paraId="5BDCA0AA" w14:textId="77777777" w:rsidR="006B324C" w:rsidRDefault="006B324C" w:rsidP="006B324C">
      <w:pPr>
        <w:widowControl/>
        <w:ind w:firstLine="720"/>
        <w:jc w:val="both"/>
        <w:rPr>
          <w:rFonts w:ascii="Times New Roman" w:hAnsi="Times New Roman"/>
          <w:szCs w:val="24"/>
        </w:rPr>
      </w:pPr>
      <w:r>
        <w:rPr>
          <w:rFonts w:ascii="Times New Roman" w:hAnsi="Times New Roman"/>
          <w:szCs w:val="24"/>
          <w:u w:val="single"/>
        </w:rPr>
        <w:t>Interest Rate</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u w:val="single"/>
        </w:rPr>
        <w:t>Maturity Date</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u w:val="single"/>
        </w:rPr>
        <w:t>Date of Original Issue</w:t>
      </w:r>
      <w:r>
        <w:rPr>
          <w:rFonts w:ascii="Times New Roman" w:hAnsi="Times New Roman"/>
          <w:szCs w:val="24"/>
        </w:rPr>
        <w:t xml:space="preserve"> </w:t>
      </w:r>
      <w:r>
        <w:rPr>
          <w:rFonts w:ascii="Times New Roman" w:hAnsi="Times New Roman"/>
          <w:szCs w:val="24"/>
        </w:rPr>
        <w:tab/>
        <w:t xml:space="preserve"> </w:t>
      </w:r>
      <w:r>
        <w:rPr>
          <w:rFonts w:ascii="Times New Roman" w:hAnsi="Times New Roman"/>
          <w:szCs w:val="24"/>
          <w:u w:val="single"/>
        </w:rPr>
        <w:t xml:space="preserve">CUSIP No. </w:t>
      </w:r>
    </w:p>
    <w:p w14:paraId="3A0C832F" w14:textId="77777777" w:rsidR="006B324C" w:rsidRDefault="006B324C" w:rsidP="006B324C">
      <w:pPr>
        <w:widowControl/>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p>
    <w:p w14:paraId="0D116B5C" w14:textId="77777777" w:rsidR="006B324C" w:rsidRDefault="006B324C" w:rsidP="006B324C">
      <w:pPr>
        <w:widowControl/>
        <w:jc w:val="both"/>
        <w:rPr>
          <w:rFonts w:ascii="Times New Roman" w:hAnsi="Times New Roman"/>
          <w:szCs w:val="24"/>
        </w:rPr>
      </w:pPr>
    </w:p>
    <w:p w14:paraId="70504E42" w14:textId="77777777" w:rsidR="006B324C" w:rsidRDefault="006B324C" w:rsidP="006B324C">
      <w:pPr>
        <w:widowControl/>
        <w:jc w:val="both"/>
        <w:outlineLvl w:val="0"/>
        <w:rPr>
          <w:rFonts w:ascii="Times New Roman" w:hAnsi="Times New Roman"/>
          <w:szCs w:val="24"/>
        </w:rPr>
      </w:pPr>
      <w:r>
        <w:rPr>
          <w:rFonts w:ascii="Times New Roman" w:hAnsi="Times New Roman"/>
          <w:szCs w:val="24"/>
        </w:rPr>
        <w:t>Registered Owner: _________________________</w:t>
      </w:r>
    </w:p>
    <w:p w14:paraId="53D72FC3" w14:textId="77777777" w:rsidR="006B324C" w:rsidRDefault="006B324C" w:rsidP="006B324C">
      <w:pPr>
        <w:widowControl/>
        <w:jc w:val="both"/>
        <w:rPr>
          <w:rFonts w:ascii="Times New Roman" w:hAnsi="Times New Roman"/>
          <w:szCs w:val="24"/>
        </w:rPr>
      </w:pPr>
    </w:p>
    <w:p w14:paraId="01503A5D" w14:textId="77777777" w:rsidR="006B324C" w:rsidRDefault="006B324C" w:rsidP="006B324C">
      <w:pPr>
        <w:widowControl/>
        <w:jc w:val="both"/>
        <w:outlineLvl w:val="0"/>
        <w:rPr>
          <w:rFonts w:ascii="Times New Roman" w:hAnsi="Times New Roman"/>
          <w:szCs w:val="24"/>
        </w:rPr>
      </w:pPr>
      <w:r>
        <w:rPr>
          <w:rFonts w:ascii="Times New Roman" w:hAnsi="Times New Roman"/>
          <w:szCs w:val="24"/>
        </w:rPr>
        <w:t>Principal Amount: _________________________</w:t>
      </w:r>
    </w:p>
    <w:p w14:paraId="7DDBB22F" w14:textId="77777777" w:rsidR="006B324C" w:rsidRDefault="006B324C" w:rsidP="006B324C">
      <w:pPr>
        <w:widowControl/>
        <w:jc w:val="both"/>
        <w:rPr>
          <w:rFonts w:ascii="Times New Roman" w:hAnsi="Times New Roman"/>
          <w:szCs w:val="24"/>
        </w:rPr>
      </w:pPr>
    </w:p>
    <w:p w14:paraId="704FC250"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KNOW ALL PERSONS BY THESE PRESENTS:  That the Village of Sutherland, in the County of Lincoln, in the State of Nebraska (the “Village”), hereby acknowledges itself to owe and for value received promises to pay to the registered owner specified above the principal amount specified above in lawful money of the United States of America on the maturity date specified above, with interest thereon from date of original issue specified above or most recent interest payment date to which interest has been paid or provided for, whichever is later, to maturity (or earlier redemption) at the rate per annum specified above.  Interest shall be payable semiannually on the fifteenth day of June and December in each year, starting ____________, 2019.  Interest shall be computed on the basis of a three hundred sixty-day year consisting of twelve thirty-day months.  If this bond is not paid upon presentation at maturity or any interest installment hereon is not paid when due, the bond or interest installment shall bear interest thereafter until paid at a rate equal to the rate assessed against delinquent taxes under Section 45-104.01 R.R.S. Nebraska 2010, as now existing or as the same may be amended from time to time by the Nebraska Legislature.  The interest hereon due prior to maturity shall be paid on each interest payment date by the Village Treasurer, as Paying Agent and Registrar for the Village by wire transfer (but only in accordance with the limited terms of the authorizing ordinance), check or draft mailed to the registered owner hereof, as shown on the records of the Paying Agent and Registrar as of the close of business on the fifteenth day (whether or not a business day) immediately preceding the interest payment date, at such owner’s registered address as it appears on the books of registration of the Village.  The principal of this bond and the interest due at maturity are payable on presentation and surrender to the Village Treasurer, as Paying Agent and Registrar at the office of the Paying Agent and Registrar in Sutherland, Nebraska or the principal corporate trust office of any duly-appointed successor, as applicable.  Any interest not so timely paid shall cease to be payable to the person entitled thereto as of the record date such interest was payable, and shall be payable to the person who is the registered owner of this bond (or of one or more predecessor bonds hereto) on such special record date for payment of such defaulted interest as shall be fixed by the Paying Agent and Registrar whenever monies for such purpose become available.  For the prompt payment of this bond, principal and interest as the same become due, the full faith, credit and resources of said Village are hereby irrevocably pledged.</w:t>
      </w:r>
    </w:p>
    <w:p w14:paraId="3EDE6B94" w14:textId="77777777" w:rsidR="006B324C" w:rsidRDefault="006B324C" w:rsidP="006B324C">
      <w:pPr>
        <w:pStyle w:val="BodyTextIndent2"/>
        <w:widowControl/>
        <w:spacing w:line="240" w:lineRule="auto"/>
        <w:rPr>
          <w:rFonts w:ascii="Times New Roman" w:hAnsi="Times New Roman"/>
          <w:sz w:val="24"/>
          <w:szCs w:val="24"/>
        </w:rPr>
      </w:pPr>
    </w:p>
    <w:p w14:paraId="75D1D19F" w14:textId="77777777" w:rsidR="006B324C" w:rsidRDefault="006B324C" w:rsidP="006B324C">
      <w:pPr>
        <w:ind w:firstLine="720"/>
        <w:jc w:val="both"/>
        <w:rPr>
          <w:rFonts w:ascii="Times New Roman" w:hAnsi="Times New Roman"/>
          <w:szCs w:val="24"/>
        </w:rPr>
      </w:pPr>
      <w:r>
        <w:rPr>
          <w:rFonts w:ascii="Times New Roman" w:hAnsi="Times New Roman"/>
          <w:szCs w:val="24"/>
        </w:rPr>
        <w:t>The Village, however, reserves the right and option of paying bonds of this issue maturing on or after ___________, in whole or in part, on the fifth anniversary of the dated date hereof, or at any time thereafter, at the principal amount thereof plus accrued interest to the date fixed for redemption.</w:t>
      </w:r>
    </w:p>
    <w:p w14:paraId="0D63BE32" w14:textId="77777777" w:rsidR="006B324C" w:rsidRDefault="006B324C" w:rsidP="006B324C">
      <w:pPr>
        <w:jc w:val="both"/>
        <w:rPr>
          <w:rFonts w:ascii="Times New Roman" w:hAnsi="Times New Roman"/>
          <w:szCs w:val="24"/>
        </w:rPr>
      </w:pPr>
      <w:r>
        <w:rPr>
          <w:rFonts w:ascii="Times New Roman" w:hAnsi="Times New Roman"/>
          <w:szCs w:val="24"/>
        </w:rPr>
        <w:t>Notice of any such redemption shall be given by mail, sent to the registered owner of any bond to be redeemed at said registered owner’s address in the manner provided in the ordinance authorizing said bonds.  Individual bonds may be redeemed in part but only in the amount of $5,000 or integral multiples thereof.  Any bond redeemed in part only shall be surrendered to the Paying Agent and Registrar in exchange for a new bond or bonds evidencing the unredeemed principal thereof.</w:t>
      </w:r>
    </w:p>
    <w:p w14:paraId="46843A56" w14:textId="77777777" w:rsidR="006B324C" w:rsidRDefault="006B324C" w:rsidP="006B324C">
      <w:pPr>
        <w:pStyle w:val="BodyTextIndent2"/>
        <w:widowControl/>
        <w:spacing w:line="240" w:lineRule="auto"/>
        <w:rPr>
          <w:rFonts w:ascii="Times New Roman" w:hAnsi="Times New Roman"/>
          <w:sz w:val="24"/>
          <w:szCs w:val="24"/>
        </w:rPr>
      </w:pPr>
    </w:p>
    <w:p w14:paraId="59BEDB98" w14:textId="77777777" w:rsidR="006B324C" w:rsidRDefault="006B324C" w:rsidP="006B324C">
      <w:pPr>
        <w:pStyle w:val="BodyTextIndent"/>
        <w:widowControl/>
        <w:spacing w:line="240" w:lineRule="auto"/>
        <w:jc w:val="both"/>
        <w:rPr>
          <w:rFonts w:ascii="Times New Roman" w:hAnsi="Times New Roman"/>
          <w:sz w:val="24"/>
          <w:szCs w:val="24"/>
        </w:rPr>
      </w:pPr>
      <w:r>
        <w:rPr>
          <w:rFonts w:ascii="Times New Roman" w:hAnsi="Times New Roman"/>
          <w:sz w:val="24"/>
          <w:szCs w:val="24"/>
        </w:rPr>
        <w:t xml:space="preserve">This bond is one of an issue of fully registered bonds of the total principal amount of $__________, of like tenor herewith except as to denomination, date of maturity and rate of interest issued by the Village for the purpose of paying the bonded debt of said Village on its legally issued General Obligation Swimming Pool Refunding Bonds, Series 2014, dated April 29, 2014, in the principal amount of $___________, now existing and unpaid, and in strict conformity </w:t>
      </w:r>
      <w:r>
        <w:rPr>
          <w:rFonts w:ascii="Times New Roman" w:hAnsi="Times New Roman"/>
          <w:sz w:val="24"/>
          <w:szCs w:val="24"/>
        </w:rPr>
        <w:lastRenderedPageBreak/>
        <w:t>with and in pursuance of the provisions of Sections 17-950 and Section 10-142, R.R. S. Neb. 2012.  This bond and the others of this issue have been duly authorized by an ordinance duly passed and approved by the Chairperson and Board of the Village.</w:t>
      </w:r>
    </w:p>
    <w:p w14:paraId="09FB34B5" w14:textId="77777777" w:rsidR="006B324C" w:rsidRDefault="006B324C" w:rsidP="006B324C">
      <w:pPr>
        <w:pStyle w:val="BodyTextIndent2"/>
        <w:widowControl/>
        <w:spacing w:line="240" w:lineRule="auto"/>
        <w:rPr>
          <w:rFonts w:ascii="Times New Roman" w:hAnsi="Times New Roman"/>
          <w:sz w:val="24"/>
          <w:szCs w:val="24"/>
        </w:rPr>
      </w:pPr>
    </w:p>
    <w:p w14:paraId="0521B91B"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This bond is transferable by the registered owner or such owner’s attorney duly authorized in writing at the office of the Paying Agent and Registrar upon surrender and cancellation of this bond, and thereupon a new bond or bonds of the same aggregate principal amount, interest rate and maturity will be issued to the transferee as provided in the ordinance authorizing said issue of bonds, subject to the limitations therein prescribed.  The Village, its Paying Agent and Registrar and any other person may treat the person in whose name this bond is registered as the absolute owner hereof for the purpose of receiving payment hereof and for all purposes and shall not be affected by any notice to the contrary, whether this bond be overdue or not.</w:t>
      </w:r>
    </w:p>
    <w:p w14:paraId="79C700DE" w14:textId="77777777" w:rsidR="006B324C" w:rsidRDefault="006B324C" w:rsidP="006B324C">
      <w:pPr>
        <w:widowControl/>
        <w:ind w:firstLine="720"/>
        <w:jc w:val="both"/>
        <w:rPr>
          <w:rFonts w:ascii="Times New Roman" w:hAnsi="Times New Roman"/>
          <w:szCs w:val="24"/>
        </w:rPr>
      </w:pPr>
    </w:p>
    <w:p w14:paraId="62795076"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AS PROVIDED IN THE ORDINANCE REFERRED TO HEREIN, UNTIL THE TERMINATION OF THE SYSTEM OF BOOK-ENTRY-ONLY TRANSFERS THROUGH THE DEPOSITORY TRUST COMPANY, NEW YORK, NEW YORK (TOGETHER WITH ANY SUCCESSOR SECURITIES DEPOSITORY APPOINTED PURSUANT TO THE ORDINANCE, “DTC”), AND NOTWITHSTANDING ANY OTHER PROVISIONS OF THE ORDINANCE TO THE CONTRARY, A PORTION OF THE PRINCIPAL AMOUNT OF THIS BOND MAY BE PAID OR REDEEMED WITHOUT SURRENDER HEREOF TO THE PAYING AGENT AND REGISTRAR.  DTC OR A NOMINEE, TRANSFEREE OR ASSIGNEE OF DTC OF THIS BOND MAY NOT RELY UPON THE PRINCIPAL AMOUNT INDICATED HEREON AS THE PRINCIPAL AMOUNT HEREOF OUTSTANDING AND UNPAID.  THE PRINCIPAL AMOUNT HEREOF OUTSTANDING AND UNPAID SHALL FOR ALL PURPOSES BE THE AMOUNT DETERMINED IN THE MANNER PROVIDED IN THE ORDINANCE.</w:t>
      </w:r>
    </w:p>
    <w:p w14:paraId="6310BCF8" w14:textId="77777777" w:rsidR="006B324C" w:rsidRDefault="006B324C" w:rsidP="006B324C">
      <w:pPr>
        <w:widowControl/>
        <w:jc w:val="both"/>
        <w:rPr>
          <w:rFonts w:ascii="Times New Roman" w:hAnsi="Times New Roman"/>
          <w:szCs w:val="24"/>
        </w:rPr>
      </w:pPr>
    </w:p>
    <w:p w14:paraId="142E6AD6"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UNLESS THIS BOND IS PRESENTED BY AN AUTHORIZED OFFICER OF DTC (A) TO THE PAYING AGENT AND REGISTRAR FOR REGISTRATION OF TRANSFER OR EXCHANGE OR (B) TO THE PAYING AGENT AND REGISTRAR FOR PAYMENT OF PRINCIPAL, AND ANY BOND ISSUED IN REPLACEMENT HEREOF OR SUBSTITUTION HEREFOR IS REGISTERED IN THE NAME OF DTC AND ANY PAYMENT IS MADE TO DTC OR ITS NOMINEE, ANY TRANSFER, PLEDGE OR OTHER USE HEREOF FOR VALUE OR OTHERWISE BY OR TO ANY PERSON IS WRONGFUL BECAUSE ONLY THE REGISTERED OWNER HEREOF, DTC OR ITS NOMINEE, HAS AN INTEREST HEREIN.</w:t>
      </w:r>
    </w:p>
    <w:p w14:paraId="53C54711" w14:textId="77777777" w:rsidR="006B324C" w:rsidRDefault="006B324C" w:rsidP="006B324C">
      <w:pPr>
        <w:widowControl/>
        <w:ind w:firstLine="720"/>
        <w:jc w:val="both"/>
        <w:rPr>
          <w:rFonts w:ascii="Times New Roman" w:hAnsi="Times New Roman"/>
          <w:szCs w:val="24"/>
        </w:rPr>
      </w:pPr>
    </w:p>
    <w:p w14:paraId="52444146"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This bond shall not be valid and binding on the Village until authenticated by the Paying Agent and Registrar.</w:t>
      </w:r>
    </w:p>
    <w:p w14:paraId="1F88FC10" w14:textId="77777777" w:rsidR="006B324C" w:rsidRDefault="006B324C" w:rsidP="006B324C">
      <w:pPr>
        <w:widowControl/>
        <w:ind w:firstLine="720"/>
        <w:jc w:val="both"/>
        <w:rPr>
          <w:rFonts w:ascii="Times New Roman" w:hAnsi="Times New Roman"/>
          <w:szCs w:val="24"/>
        </w:rPr>
      </w:pPr>
    </w:p>
    <w:p w14:paraId="653ABF49"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IT IS HEREBY CERTIFIED AND WARRANTED that all conditions, acts and things required by law to exist or to be done precedent to and in the issuance of this bond did exist, did happen and were done and performed in regular and due form and time as required by law, and that the indebtedness of said Village, including this bond, does not exceed any limitations imposed by law. The Village covenants and agrees that it will cause to be levied and collected annually a tax by valuation on all the taxable property in said Village, in addition to all other taxes, sufficient in rate and amount to pay the interest on this bond when and as the same becomes due and to create a sinking fund to pay the principal of this bond when the same becomes due, to the extent not paid from other sources. </w:t>
      </w:r>
    </w:p>
    <w:p w14:paraId="19C94CAE" w14:textId="77777777" w:rsidR="006B324C" w:rsidRDefault="006B324C" w:rsidP="006B324C">
      <w:pPr>
        <w:widowControl/>
        <w:ind w:firstLine="720"/>
        <w:jc w:val="both"/>
        <w:rPr>
          <w:rFonts w:ascii="Times New Roman" w:hAnsi="Times New Roman"/>
          <w:szCs w:val="24"/>
        </w:rPr>
      </w:pPr>
    </w:p>
    <w:p w14:paraId="5A8F7E09"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IN WITNESS WHEREOF, the Chairperson and Board of the Village of Sutherland, Nebraska, have caused this bond to be executed on behalf of the Village by being signed by the Chairperson and Clerk of the Village, both of which signatures may be facsimile signatures, and by causing the official seal of the Village to be affixed hereto which may be a facsimile seal, all as of the date of original issue shown above.</w:t>
      </w:r>
    </w:p>
    <w:p w14:paraId="4DE2FC68" w14:textId="77777777" w:rsidR="006B324C" w:rsidRDefault="006B324C" w:rsidP="006B324C">
      <w:pPr>
        <w:widowControl/>
        <w:jc w:val="both"/>
        <w:rPr>
          <w:rFonts w:ascii="Times New Roman" w:hAnsi="Times New Roman"/>
          <w:szCs w:val="24"/>
        </w:rPr>
      </w:pPr>
    </w:p>
    <w:p w14:paraId="17F9F328" w14:textId="77777777" w:rsidR="006B324C" w:rsidRDefault="006B324C" w:rsidP="006B324C">
      <w:pPr>
        <w:widowControl/>
        <w:ind w:firstLine="5040"/>
        <w:jc w:val="both"/>
        <w:outlineLvl w:val="0"/>
        <w:rPr>
          <w:rFonts w:ascii="Times New Roman" w:hAnsi="Times New Roman"/>
          <w:szCs w:val="24"/>
        </w:rPr>
      </w:pPr>
      <w:r>
        <w:rPr>
          <w:rFonts w:ascii="Times New Roman" w:hAnsi="Times New Roman"/>
          <w:szCs w:val="24"/>
        </w:rPr>
        <w:t>VILLAGE OF SUTHERLAND, NEBRASKA</w:t>
      </w:r>
    </w:p>
    <w:p w14:paraId="6AF2030C" w14:textId="77777777" w:rsidR="006B324C" w:rsidRDefault="006B324C" w:rsidP="006B324C">
      <w:pPr>
        <w:widowControl/>
        <w:jc w:val="both"/>
        <w:rPr>
          <w:rFonts w:ascii="Times New Roman" w:hAnsi="Times New Roman"/>
          <w:szCs w:val="24"/>
        </w:rPr>
      </w:pPr>
      <w:r>
        <w:rPr>
          <w:rFonts w:ascii="Times New Roman" w:hAnsi="Times New Roman"/>
          <w:szCs w:val="24"/>
        </w:rPr>
        <w:t xml:space="preserve"> </w:t>
      </w:r>
    </w:p>
    <w:p w14:paraId="616BC211" w14:textId="77777777" w:rsidR="006B324C" w:rsidRDefault="006B324C" w:rsidP="006B324C">
      <w:pPr>
        <w:widowControl/>
        <w:ind w:firstLine="5040"/>
        <w:jc w:val="both"/>
        <w:rPr>
          <w:rFonts w:ascii="Times New Roman" w:hAnsi="Times New Roman"/>
          <w:szCs w:val="24"/>
        </w:rPr>
      </w:pPr>
      <w:r>
        <w:rPr>
          <w:rFonts w:ascii="Times New Roman" w:hAnsi="Times New Roman"/>
          <w:szCs w:val="24"/>
        </w:rPr>
        <w:t>By:</w:t>
      </w:r>
      <w:r>
        <w:rPr>
          <w:rFonts w:ascii="Times New Roman" w:hAnsi="Times New Roman"/>
          <w:szCs w:val="24"/>
          <w:u w:val="single"/>
        </w:rPr>
        <w:t xml:space="preserve">        </w:t>
      </w:r>
      <w:proofErr w:type="gramStart"/>
      <w:r>
        <w:rPr>
          <w:rFonts w:ascii="Times New Roman" w:hAnsi="Times New Roman"/>
          <w:szCs w:val="24"/>
          <w:u w:val="single"/>
        </w:rPr>
        <w:t xml:space="preserve">   (</w:t>
      </w:r>
      <w:proofErr w:type="gramEnd"/>
      <w:r>
        <w:rPr>
          <w:rFonts w:ascii="Times New Roman" w:hAnsi="Times New Roman"/>
          <w:szCs w:val="24"/>
          <w:u w:val="single"/>
        </w:rPr>
        <w:t>Sample – Do Not Sign)</w:t>
      </w:r>
      <w:r>
        <w:rPr>
          <w:rFonts w:ascii="Times New Roman" w:hAnsi="Times New Roman"/>
          <w:szCs w:val="24"/>
          <w:u w:val="single"/>
        </w:rPr>
        <w:tab/>
      </w:r>
      <w:r>
        <w:rPr>
          <w:rFonts w:ascii="Times New Roman" w:hAnsi="Times New Roman"/>
          <w:szCs w:val="24"/>
          <w:u w:val="single"/>
        </w:rPr>
        <w:tab/>
      </w:r>
    </w:p>
    <w:p w14:paraId="7E00F6CA" w14:textId="77777777" w:rsidR="006B324C" w:rsidRDefault="006B324C" w:rsidP="006B324C">
      <w:pPr>
        <w:widowControl/>
        <w:ind w:left="2880" w:firstLine="720"/>
        <w:jc w:val="both"/>
        <w:rPr>
          <w:rFonts w:ascii="Times New Roman" w:hAnsi="Times New Roman"/>
          <w:szCs w:val="24"/>
        </w:rPr>
      </w:pPr>
      <w:r>
        <w:rPr>
          <w:rFonts w:ascii="Times New Roman" w:hAnsi="Times New Roman"/>
          <w:szCs w:val="24"/>
        </w:rPr>
        <w:t xml:space="preserve">                                                  Chairperson</w:t>
      </w:r>
    </w:p>
    <w:p w14:paraId="0608A3D0" w14:textId="77777777" w:rsidR="006B324C" w:rsidRDefault="006B324C" w:rsidP="006B324C">
      <w:pPr>
        <w:widowControl/>
        <w:jc w:val="both"/>
        <w:outlineLvl w:val="0"/>
        <w:rPr>
          <w:rFonts w:ascii="Times New Roman" w:hAnsi="Times New Roman"/>
          <w:szCs w:val="24"/>
        </w:rPr>
      </w:pPr>
      <w:r>
        <w:rPr>
          <w:rFonts w:ascii="Times New Roman" w:hAnsi="Times New Roman"/>
          <w:szCs w:val="24"/>
        </w:rPr>
        <w:t>ATTEST:</w:t>
      </w:r>
    </w:p>
    <w:p w14:paraId="148122EE" w14:textId="77777777" w:rsidR="006B324C" w:rsidRDefault="006B324C" w:rsidP="006B324C">
      <w:pPr>
        <w:widowControl/>
        <w:jc w:val="both"/>
        <w:rPr>
          <w:rFonts w:ascii="Times New Roman" w:hAnsi="Times New Roman"/>
          <w:szCs w:val="24"/>
        </w:rPr>
      </w:pPr>
    </w:p>
    <w:p w14:paraId="3925B910" w14:textId="77777777" w:rsidR="006B324C" w:rsidRDefault="006B324C" w:rsidP="006B324C">
      <w:pPr>
        <w:widowControl/>
        <w:jc w:val="both"/>
        <w:rPr>
          <w:rFonts w:ascii="Times New Roman" w:hAnsi="Times New Roman"/>
          <w:szCs w:val="24"/>
          <w:u w:val="single"/>
        </w:rPr>
      </w:pPr>
      <w:r>
        <w:rPr>
          <w:rFonts w:ascii="Times New Roman" w:hAnsi="Times New Roman"/>
          <w:szCs w:val="24"/>
          <w:u w:val="single"/>
        </w:rPr>
        <w:lastRenderedPageBreak/>
        <w:t xml:space="preserve">             (Sample- Do Not Sign)</w:t>
      </w:r>
      <w:r>
        <w:rPr>
          <w:rFonts w:ascii="Times New Roman" w:hAnsi="Times New Roman"/>
          <w:szCs w:val="24"/>
          <w:u w:val="single"/>
        </w:rPr>
        <w:tab/>
      </w:r>
    </w:p>
    <w:p w14:paraId="773961EB" w14:textId="77777777" w:rsidR="006B324C" w:rsidRDefault="006B324C" w:rsidP="006B324C">
      <w:pPr>
        <w:widowControl/>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Village Clerk</w:t>
      </w:r>
    </w:p>
    <w:p w14:paraId="6F6E5CAB" w14:textId="77777777" w:rsidR="006B324C" w:rsidRDefault="006B324C" w:rsidP="006B324C">
      <w:pPr>
        <w:widowControl/>
        <w:jc w:val="both"/>
        <w:rPr>
          <w:rFonts w:ascii="Times New Roman" w:hAnsi="Times New Roman"/>
          <w:szCs w:val="24"/>
        </w:rPr>
      </w:pPr>
    </w:p>
    <w:p w14:paraId="77E60653" w14:textId="77777777" w:rsidR="006B324C" w:rsidRDefault="006B324C" w:rsidP="006B324C">
      <w:pPr>
        <w:widowControl/>
        <w:jc w:val="both"/>
        <w:rPr>
          <w:rFonts w:ascii="Times New Roman" w:hAnsi="Times New Roman"/>
          <w:szCs w:val="24"/>
        </w:rPr>
      </w:pPr>
      <w:r>
        <w:rPr>
          <w:rFonts w:ascii="Times New Roman" w:hAnsi="Times New Roman"/>
          <w:szCs w:val="24"/>
        </w:rPr>
        <w:t>(S E A L)</w:t>
      </w:r>
    </w:p>
    <w:p w14:paraId="4E8DA83F" w14:textId="77777777" w:rsidR="006B324C" w:rsidRDefault="006B324C" w:rsidP="006B324C">
      <w:pPr>
        <w:widowControl/>
        <w:tabs>
          <w:tab w:val="center" w:pos="4680"/>
        </w:tabs>
        <w:jc w:val="center"/>
        <w:outlineLvl w:val="0"/>
        <w:rPr>
          <w:rFonts w:ascii="Times New Roman" w:hAnsi="Times New Roman"/>
          <w:szCs w:val="24"/>
        </w:rPr>
      </w:pPr>
      <w:r>
        <w:rPr>
          <w:rFonts w:ascii="Times New Roman" w:hAnsi="Times New Roman"/>
          <w:szCs w:val="24"/>
        </w:rPr>
        <w:t>CERTIFICATE OF AUTHENTICATION</w:t>
      </w:r>
    </w:p>
    <w:p w14:paraId="2B7C49BC" w14:textId="77777777" w:rsidR="006B324C" w:rsidRDefault="006B324C" w:rsidP="006B324C">
      <w:pPr>
        <w:widowControl/>
        <w:tabs>
          <w:tab w:val="center" w:pos="4680"/>
        </w:tabs>
        <w:jc w:val="center"/>
        <w:outlineLvl w:val="0"/>
        <w:rPr>
          <w:rFonts w:ascii="Times New Roman" w:hAnsi="Times New Roman"/>
          <w:szCs w:val="24"/>
        </w:rPr>
      </w:pPr>
    </w:p>
    <w:p w14:paraId="5A258AC3"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This bond is one of the bonds authorized by an ordinance passed and approved by the Chairperson and Board of the Village of Sutherland as described in said bonds.</w:t>
      </w:r>
    </w:p>
    <w:p w14:paraId="6D493008" w14:textId="77777777" w:rsidR="006B324C" w:rsidRPr="00405976" w:rsidRDefault="006B324C" w:rsidP="006B324C">
      <w:pPr>
        <w:jc w:val="both"/>
        <w:rPr>
          <w:rFonts w:ascii="Times New Roman" w:hAnsi="Times New Roman"/>
        </w:rPr>
      </w:pPr>
      <w:r>
        <w:rPr>
          <w:rFonts w:ascii="Times New Roman" w:hAnsi="Times New Roman"/>
          <w:szCs w:val="24"/>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p>
    <w:p w14:paraId="2BC490E7" w14:textId="77777777" w:rsidR="006B324C" w:rsidRPr="00405976" w:rsidRDefault="006B324C" w:rsidP="006B324C">
      <w:pPr>
        <w:ind w:firstLine="720"/>
        <w:jc w:val="both"/>
        <w:rPr>
          <w:rFonts w:ascii="Times New Roman" w:hAnsi="Times New Roman"/>
        </w:rPr>
      </w:pPr>
    </w:p>
    <w:p w14:paraId="2EF7BA45" w14:textId="77777777" w:rsidR="006B324C" w:rsidRPr="00405976" w:rsidRDefault="006B324C" w:rsidP="006B324C">
      <w:pPr>
        <w:ind w:firstLine="720"/>
        <w:jc w:val="both"/>
        <w:rPr>
          <w:rFonts w:ascii="Times New Roman" w:hAnsi="Times New Roman"/>
          <w:u w:val="single"/>
        </w:rPr>
      </w:pP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t xml:space="preserve">By: </w:t>
      </w:r>
      <w:r w:rsidRPr="00405976">
        <w:rPr>
          <w:rFonts w:ascii="Times New Roman" w:hAnsi="Times New Roman"/>
          <w:u w:val="single"/>
        </w:rPr>
        <w:t xml:space="preserve">            </w:t>
      </w:r>
      <w:proofErr w:type="gramStart"/>
      <w:r w:rsidRPr="00405976">
        <w:rPr>
          <w:rFonts w:ascii="Times New Roman" w:hAnsi="Times New Roman"/>
          <w:u w:val="single"/>
        </w:rPr>
        <w:t xml:space="preserve">   (</w:t>
      </w:r>
      <w:proofErr w:type="gramEnd"/>
      <w:r w:rsidRPr="00405976">
        <w:rPr>
          <w:rFonts w:ascii="Times New Roman" w:hAnsi="Times New Roman"/>
          <w:u w:val="single"/>
        </w:rPr>
        <w:t>Do not sign)</w:t>
      </w:r>
      <w:r w:rsidRPr="00405976">
        <w:rPr>
          <w:rFonts w:ascii="Times New Roman" w:hAnsi="Times New Roman"/>
          <w:u w:val="single"/>
        </w:rPr>
        <w:tab/>
      </w:r>
      <w:r w:rsidRPr="00405976">
        <w:rPr>
          <w:rFonts w:ascii="Times New Roman" w:hAnsi="Times New Roman"/>
          <w:u w:val="single"/>
        </w:rPr>
        <w:tab/>
      </w:r>
      <w:r w:rsidRPr="00405976">
        <w:rPr>
          <w:rFonts w:ascii="Times New Roman" w:hAnsi="Times New Roman"/>
          <w:u w:val="single"/>
        </w:rPr>
        <w:tab/>
      </w:r>
    </w:p>
    <w:p w14:paraId="70B1C66D" w14:textId="77777777" w:rsidR="006B324C" w:rsidRDefault="006B324C" w:rsidP="006B324C">
      <w:pPr>
        <w:jc w:val="both"/>
        <w:rPr>
          <w:rFonts w:ascii="Times New Roman" w:hAnsi="Times New Roman"/>
        </w:rPr>
      </w:pP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sidRPr="00405976">
        <w:rPr>
          <w:rFonts w:ascii="Times New Roman" w:hAnsi="Times New Roman"/>
        </w:rPr>
        <w:tab/>
      </w:r>
      <w:r>
        <w:rPr>
          <w:rFonts w:ascii="Times New Roman" w:hAnsi="Times New Roman"/>
        </w:rPr>
        <w:t>Village Treasurer, as Paying Agent</w:t>
      </w:r>
    </w:p>
    <w:p w14:paraId="6F1629DF" w14:textId="77777777" w:rsidR="006B324C" w:rsidRPr="00C00F04" w:rsidRDefault="006B324C" w:rsidP="006B324C">
      <w:pPr>
        <w:ind w:left="5760" w:firstLine="720"/>
        <w:jc w:val="both"/>
        <w:rPr>
          <w:rFonts w:ascii="Times New Roman" w:hAnsi="Times New Roman"/>
        </w:rPr>
      </w:pPr>
      <w:r>
        <w:rPr>
          <w:rFonts w:ascii="Times New Roman" w:hAnsi="Times New Roman"/>
        </w:rPr>
        <w:t xml:space="preserve"> and Registrar</w:t>
      </w:r>
    </w:p>
    <w:p w14:paraId="40514DF7" w14:textId="77777777" w:rsidR="006B324C" w:rsidRDefault="006B324C" w:rsidP="006B324C">
      <w:pPr>
        <w:widowControl/>
        <w:jc w:val="both"/>
        <w:rPr>
          <w:rFonts w:ascii="Times New Roman" w:hAnsi="Times New Roman"/>
          <w:szCs w:val="24"/>
        </w:rPr>
      </w:pPr>
    </w:p>
    <w:p w14:paraId="0A28E39C" w14:textId="77777777" w:rsidR="006B324C" w:rsidRDefault="006B324C" w:rsidP="006B324C">
      <w:pPr>
        <w:widowControl/>
        <w:jc w:val="center"/>
        <w:rPr>
          <w:rFonts w:ascii="Times New Roman" w:hAnsi="Times New Roman"/>
          <w:szCs w:val="24"/>
        </w:rPr>
      </w:pPr>
      <w:r>
        <w:rPr>
          <w:rFonts w:ascii="Times New Roman" w:hAnsi="Times New Roman"/>
          <w:szCs w:val="24"/>
        </w:rPr>
        <w:t>(FORM OF ASSIGNMENT)</w:t>
      </w:r>
    </w:p>
    <w:p w14:paraId="5DB09A35" w14:textId="77777777" w:rsidR="006B324C" w:rsidRDefault="006B324C" w:rsidP="006B324C">
      <w:pPr>
        <w:widowControl/>
        <w:jc w:val="both"/>
        <w:rPr>
          <w:rFonts w:ascii="Times New Roman" w:hAnsi="Times New Roman"/>
          <w:szCs w:val="24"/>
        </w:rPr>
      </w:pPr>
    </w:p>
    <w:p w14:paraId="5B18C87B"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 xml:space="preserve">For value received ________________________ hereby sells, assigns and transfers unto __________________________________ the within bond and hereby irrevocably constitutes and appoints _____________________________, Attorney, to transfer the same on the books of registration in the office of the within mentioned Paying Agent and Registrar with full power of substitution in the premises.  </w:t>
      </w:r>
    </w:p>
    <w:p w14:paraId="60CFFFBB" w14:textId="77777777" w:rsidR="006B324C" w:rsidRDefault="006B324C" w:rsidP="006B324C">
      <w:pPr>
        <w:widowControl/>
        <w:ind w:firstLine="5040"/>
        <w:jc w:val="both"/>
        <w:rPr>
          <w:rFonts w:ascii="Times New Roman" w:hAnsi="Times New Roman"/>
          <w:szCs w:val="24"/>
        </w:rPr>
      </w:pPr>
      <w:r>
        <w:rPr>
          <w:rFonts w:ascii="Times New Roman" w:hAnsi="Times New Roman"/>
          <w:szCs w:val="24"/>
        </w:rPr>
        <w:t>Date: __________________________</w:t>
      </w:r>
    </w:p>
    <w:p w14:paraId="26929C1A" w14:textId="77777777" w:rsidR="006B324C" w:rsidRDefault="006B324C" w:rsidP="006B324C">
      <w:pPr>
        <w:widowControl/>
        <w:ind w:firstLine="5760"/>
        <w:jc w:val="both"/>
        <w:outlineLvl w:val="0"/>
        <w:rPr>
          <w:rFonts w:ascii="Times New Roman" w:hAnsi="Times New Roman"/>
          <w:szCs w:val="24"/>
        </w:rPr>
      </w:pPr>
      <w:r>
        <w:rPr>
          <w:rFonts w:ascii="Times New Roman" w:hAnsi="Times New Roman"/>
          <w:szCs w:val="24"/>
        </w:rPr>
        <w:t>Registered Owner</w:t>
      </w:r>
    </w:p>
    <w:p w14:paraId="617B4BE3" w14:textId="77777777" w:rsidR="006B324C" w:rsidRDefault="006B324C" w:rsidP="006B324C">
      <w:pPr>
        <w:widowControl/>
        <w:jc w:val="both"/>
        <w:outlineLvl w:val="0"/>
        <w:rPr>
          <w:rFonts w:ascii="Times New Roman" w:hAnsi="Times New Roman"/>
          <w:szCs w:val="24"/>
        </w:rPr>
      </w:pPr>
      <w:r>
        <w:rPr>
          <w:rFonts w:ascii="Times New Roman" w:hAnsi="Times New Roman"/>
          <w:szCs w:val="24"/>
        </w:rPr>
        <w:t>SIGNATURE GUARANTEED</w:t>
      </w:r>
    </w:p>
    <w:p w14:paraId="521B3761" w14:textId="77777777" w:rsidR="006B324C" w:rsidRDefault="006B324C" w:rsidP="006B324C">
      <w:pPr>
        <w:widowControl/>
        <w:jc w:val="both"/>
        <w:outlineLvl w:val="0"/>
        <w:rPr>
          <w:rFonts w:ascii="Times New Roman" w:hAnsi="Times New Roman"/>
          <w:szCs w:val="24"/>
        </w:rPr>
      </w:pPr>
      <w:r>
        <w:rPr>
          <w:rFonts w:ascii="Times New Roman" w:hAnsi="Times New Roman"/>
          <w:szCs w:val="24"/>
        </w:rPr>
        <w:t>By _____________________________</w:t>
      </w:r>
    </w:p>
    <w:p w14:paraId="79285E00" w14:textId="77777777" w:rsidR="006B324C" w:rsidRDefault="006B324C" w:rsidP="006B324C">
      <w:pPr>
        <w:widowControl/>
        <w:ind w:firstLine="720"/>
        <w:jc w:val="both"/>
        <w:outlineLvl w:val="0"/>
        <w:rPr>
          <w:rFonts w:ascii="Times New Roman" w:hAnsi="Times New Roman"/>
          <w:szCs w:val="24"/>
        </w:rPr>
      </w:pPr>
      <w:r>
        <w:rPr>
          <w:rFonts w:ascii="Times New Roman" w:hAnsi="Times New Roman"/>
          <w:szCs w:val="24"/>
        </w:rPr>
        <w:t>Authorized Officer</w:t>
      </w:r>
    </w:p>
    <w:p w14:paraId="1CAB1712" w14:textId="77777777" w:rsidR="006B324C" w:rsidRDefault="006B324C" w:rsidP="006B324C">
      <w:pPr>
        <w:widowControl/>
        <w:jc w:val="both"/>
        <w:rPr>
          <w:rFonts w:ascii="Times New Roman" w:hAnsi="Times New Roman"/>
          <w:szCs w:val="24"/>
        </w:rPr>
      </w:pPr>
    </w:p>
    <w:p w14:paraId="6AA0C4C2" w14:textId="77777777" w:rsidR="006B324C" w:rsidRDefault="006B324C" w:rsidP="006B324C">
      <w:pPr>
        <w:widowControl/>
        <w:ind w:firstLine="720"/>
        <w:jc w:val="both"/>
        <w:rPr>
          <w:rFonts w:ascii="Times New Roman" w:hAnsi="Times New Roman"/>
          <w:szCs w:val="24"/>
        </w:rPr>
      </w:pPr>
      <w:r>
        <w:rPr>
          <w:rFonts w:ascii="Times New Roman" w:hAnsi="Times New Roman"/>
          <w:szCs w:val="24"/>
        </w:rPr>
        <w:t>Note:  The signature(s) of this assignment MUST CORRESPOND with the name as written on the face of the within bond in every particular without alteration, enlargement or any change whatsoever, and must be guaranteed by a commercial bank or a trust company or by a firm having membership on the New York, Chicago or other stock exchange.</w:t>
      </w:r>
    </w:p>
    <w:p w14:paraId="34A941A9" w14:textId="77777777" w:rsidR="006B324C" w:rsidRDefault="006B324C" w:rsidP="006B324C">
      <w:pPr>
        <w:widowControl/>
        <w:jc w:val="both"/>
        <w:rPr>
          <w:rFonts w:ascii="Times New Roman" w:hAnsi="Times New Roman"/>
          <w:szCs w:val="24"/>
        </w:rPr>
      </w:pPr>
    </w:p>
    <w:p w14:paraId="5C48BB8C" w14:textId="77777777" w:rsidR="006B324C" w:rsidRDefault="006B324C" w:rsidP="006B324C">
      <w:pPr>
        <w:widowControl/>
        <w:ind w:firstLine="720"/>
        <w:jc w:val="both"/>
        <w:rPr>
          <w:rFonts w:ascii="Times New Roman" w:hAnsi="Times New Roman"/>
          <w:szCs w:val="24"/>
        </w:rPr>
      </w:pPr>
      <w:r w:rsidRPr="00405976">
        <w:rPr>
          <w:rFonts w:ascii="Times New Roman" w:hAnsi="Times New Roman"/>
          <w:szCs w:val="24"/>
          <w:u w:val="single"/>
        </w:rPr>
        <w:t>Section 8</w:t>
      </w:r>
      <w:r>
        <w:rPr>
          <w:rFonts w:ascii="Times New Roman" w:hAnsi="Times New Roman"/>
          <w:szCs w:val="24"/>
        </w:rPr>
        <w:t>.  The Village Clerk shall make and certify a transcript of proceedings of the Village precedent to the issuance of said Bonds which shall be delivered to the purchaser of the Bonds.  After the Bonds have been executed, they shall be delivered to the Paying Agent and Registrar, who shall register the same in the names of the initial registered owners thereof as directed by the Initial Purchaser designated in Section 9 hereof.</w:t>
      </w:r>
    </w:p>
    <w:p w14:paraId="6D4FCAD0" w14:textId="77777777" w:rsidR="006B324C" w:rsidRDefault="006B324C" w:rsidP="006B324C">
      <w:pPr>
        <w:widowControl/>
        <w:ind w:firstLine="720"/>
        <w:jc w:val="both"/>
        <w:rPr>
          <w:rFonts w:ascii="Times New Roman" w:hAnsi="Times New Roman"/>
          <w:szCs w:val="24"/>
        </w:rPr>
      </w:pPr>
    </w:p>
    <w:p w14:paraId="29248F6A" w14:textId="77777777" w:rsidR="006B324C" w:rsidRDefault="006B324C" w:rsidP="006B324C">
      <w:pPr>
        <w:pStyle w:val="BodyTextIndent"/>
        <w:widowControl/>
        <w:spacing w:line="240" w:lineRule="auto"/>
        <w:jc w:val="both"/>
        <w:rPr>
          <w:rFonts w:ascii="Times New Roman" w:hAnsi="Times New Roman"/>
          <w:sz w:val="24"/>
          <w:szCs w:val="24"/>
        </w:rPr>
      </w:pPr>
      <w:r w:rsidRPr="00E834E2">
        <w:rPr>
          <w:rFonts w:ascii="Times New Roman" w:hAnsi="Times New Roman"/>
          <w:sz w:val="24"/>
          <w:szCs w:val="24"/>
          <w:u w:val="single"/>
        </w:rPr>
        <w:t>Section 9</w:t>
      </w:r>
      <w:r>
        <w:rPr>
          <w:rFonts w:ascii="Times New Roman" w:hAnsi="Times New Roman"/>
          <w:sz w:val="24"/>
          <w:szCs w:val="24"/>
        </w:rPr>
        <w:t xml:space="preserve">.  The Bonds are hereby sold to Ameritas Investment Corp. (the “Initial Purchaser”) upon the terms set forth in the Agreement approved by the Authorized Officers and the Village Treasurer is authorized to deliver the Bonds to the Initial Purchaser upon receipt of said amount plus accrued interest to date of payment.  The Bonds are sold to the Initial Purchaser subject to the opinion of </w:t>
      </w:r>
      <w:proofErr w:type="spellStart"/>
      <w:r>
        <w:rPr>
          <w:rFonts w:ascii="Times New Roman" w:hAnsi="Times New Roman"/>
          <w:sz w:val="24"/>
          <w:szCs w:val="24"/>
        </w:rPr>
        <w:t>Rembolt</w:t>
      </w:r>
      <w:proofErr w:type="spellEnd"/>
      <w:r>
        <w:rPr>
          <w:rFonts w:ascii="Times New Roman" w:hAnsi="Times New Roman"/>
          <w:sz w:val="24"/>
          <w:szCs w:val="24"/>
        </w:rPr>
        <w:t xml:space="preserve"> </w:t>
      </w:r>
      <w:proofErr w:type="spellStart"/>
      <w:r>
        <w:rPr>
          <w:rFonts w:ascii="Times New Roman" w:hAnsi="Times New Roman"/>
          <w:sz w:val="24"/>
          <w:szCs w:val="24"/>
        </w:rPr>
        <w:t>Ludtke</w:t>
      </w:r>
      <w:proofErr w:type="spellEnd"/>
      <w:r>
        <w:rPr>
          <w:rFonts w:ascii="Times New Roman" w:hAnsi="Times New Roman"/>
          <w:sz w:val="24"/>
          <w:szCs w:val="24"/>
        </w:rPr>
        <w:t xml:space="preserve"> LLP, as Initial Purchaser’s bond counsel that the Bonds are lawfully issued; that the Bonds constitute a valid obligation of the Village; and that under existing laws and regulations the interest on the Bonds is exempt from both Nebraska state and federal income taxes.  Such purchaser and its agents, representatives and counsel (including Initial Purchaser’s bond counsel) are hereby authorized to take such actions on behalf of the Village as are necessary to effectuate the closing of the issuance and sale of the Bonds, including, without limitation, authorizing the release of the Bonds by the Depository (as defined herein) at closing.  The proceeds of the Bonds shall be applied upon receipt for the purposes described in Section 1 hereof.  The Village may also pay costs of issuance from the proceeds of the Bonds. </w:t>
      </w:r>
    </w:p>
    <w:p w14:paraId="7A9EA71A" w14:textId="77777777" w:rsidR="006B324C" w:rsidRDefault="006B324C" w:rsidP="006B324C">
      <w:pPr>
        <w:pStyle w:val="BodyTextIndent"/>
        <w:widowControl/>
        <w:spacing w:line="240" w:lineRule="auto"/>
        <w:jc w:val="both"/>
        <w:rPr>
          <w:rFonts w:ascii="Times New Roman" w:hAnsi="Times New Roman"/>
          <w:sz w:val="24"/>
          <w:szCs w:val="24"/>
        </w:rPr>
      </w:pPr>
    </w:p>
    <w:p w14:paraId="337D893B" w14:textId="77777777" w:rsidR="006B324C" w:rsidRDefault="006B324C" w:rsidP="006B324C">
      <w:pPr>
        <w:ind w:firstLine="720"/>
        <w:jc w:val="both"/>
        <w:rPr>
          <w:rFonts w:ascii="Times New Roman" w:hAnsi="Times New Roman"/>
          <w:szCs w:val="24"/>
        </w:rPr>
      </w:pPr>
      <w:r w:rsidRPr="00E834E2">
        <w:rPr>
          <w:rFonts w:ascii="Times New Roman" w:hAnsi="Times New Roman"/>
          <w:u w:val="single"/>
        </w:rPr>
        <w:t>Section 1</w:t>
      </w:r>
      <w:r>
        <w:rPr>
          <w:rFonts w:ascii="Times New Roman" w:hAnsi="Times New Roman"/>
          <w:u w:val="single"/>
        </w:rPr>
        <w:t>0</w:t>
      </w:r>
      <w:r>
        <w:rPr>
          <w:rFonts w:ascii="Times New Roman" w:hAnsi="Times New Roman"/>
        </w:rPr>
        <w:t xml:space="preserve">.  </w:t>
      </w:r>
      <w:r>
        <w:rPr>
          <w:rFonts w:ascii="Times New Roman" w:hAnsi="Times New Roman"/>
          <w:szCs w:val="24"/>
        </w:rPr>
        <w:t>The Village covenants and agrees that it will cause to be levied and collected annually a tax by valuation on all the taxable property in the Village, in addition to all other taxes, sufficient in rate and amount to pay interest on the Bonds as and when the same becomes due and to create a sinking fund to pay the principal of the Bonds when the same becomes due, to the extent not paid from other sources.</w:t>
      </w:r>
    </w:p>
    <w:p w14:paraId="72066EC7" w14:textId="77777777" w:rsidR="006B324C" w:rsidRDefault="006B324C" w:rsidP="006B324C">
      <w:pPr>
        <w:pStyle w:val="BodyTextIndent"/>
        <w:widowControl/>
        <w:spacing w:line="240" w:lineRule="auto"/>
        <w:jc w:val="both"/>
        <w:rPr>
          <w:rFonts w:ascii="Times New Roman" w:hAnsi="Times New Roman"/>
          <w:sz w:val="24"/>
          <w:szCs w:val="24"/>
        </w:rPr>
      </w:pPr>
    </w:p>
    <w:p w14:paraId="7BD4BA08" w14:textId="77777777" w:rsidR="006B324C" w:rsidRDefault="006B324C" w:rsidP="006B324C">
      <w:pPr>
        <w:widowControl/>
        <w:ind w:firstLine="720"/>
        <w:jc w:val="both"/>
        <w:rPr>
          <w:rFonts w:ascii="Times New Roman" w:hAnsi="Times New Roman"/>
          <w:szCs w:val="24"/>
        </w:rPr>
      </w:pPr>
      <w:r>
        <w:rPr>
          <w:rFonts w:ascii="Times New Roman" w:hAnsi="Times New Roman"/>
          <w:szCs w:val="24"/>
          <w:u w:val="single"/>
        </w:rPr>
        <w:t>Section 11</w:t>
      </w:r>
      <w:r>
        <w:rPr>
          <w:rFonts w:ascii="Times New Roman" w:hAnsi="Times New Roman"/>
          <w:szCs w:val="24"/>
        </w:rPr>
        <w:t xml:space="preserve">.  The Village of Sutherland, Nebraska, hereby covenants to the purchasers and holders of the Bonds hereby authorized that it will make no use of the proceeds of the Bonds, including monies held in any sinking fund for the payment of the Bonds, which would cause the Bonds to be arbitrage Bonds within the meaning of Sections 103(b) and 148 of the Internal </w:t>
      </w:r>
      <w:r>
        <w:rPr>
          <w:rFonts w:ascii="Times New Roman" w:hAnsi="Times New Roman"/>
          <w:szCs w:val="24"/>
        </w:rPr>
        <w:lastRenderedPageBreak/>
        <w:t>Revenue Code of 1986, as amended (the “Code”) and further covenants to comply with Sections 103 and 148 of the Code and all applicable regulations thereunder throughout the term of the Bonds.  The Village hereby covenants and agrees to take all actions necessary under the Code to maintain the tax-exempt status of interest payable on the Bonds with respect to taxpayers generally but not including insurance companies or corporations subject to the additional minimum tax.  The Village hereby designates the Bonds as its “qualified tax-exempt obligations” pursuant to Section 265(b)(3)(B)(</w:t>
      </w:r>
      <w:proofErr w:type="spellStart"/>
      <w:r>
        <w:rPr>
          <w:rFonts w:ascii="Times New Roman" w:hAnsi="Times New Roman"/>
          <w:szCs w:val="24"/>
        </w:rPr>
        <w:t>i</w:t>
      </w:r>
      <w:proofErr w:type="spellEnd"/>
      <w:r>
        <w:rPr>
          <w:rFonts w:ascii="Times New Roman" w:hAnsi="Times New Roman"/>
          <w:szCs w:val="24"/>
        </w:rPr>
        <w:t>)(III) of the Code and covenants and warrants that it does not anticipate issuing tax-exempt obligations in calendar 2019 in an amount in excess of $10,000,000, taking into consideration the exception for current refunding bonds.</w:t>
      </w:r>
    </w:p>
    <w:p w14:paraId="2AF1BAEC" w14:textId="77777777" w:rsidR="006B324C" w:rsidRDefault="006B324C" w:rsidP="006B324C">
      <w:pPr>
        <w:pStyle w:val="Header"/>
        <w:tabs>
          <w:tab w:val="clear" w:pos="4320"/>
          <w:tab w:val="clear" w:pos="8640"/>
        </w:tabs>
      </w:pPr>
    </w:p>
    <w:p w14:paraId="169CA683" w14:textId="77777777" w:rsidR="006B324C" w:rsidRDefault="006B324C" w:rsidP="006B324C">
      <w:pPr>
        <w:jc w:val="both"/>
        <w:rPr>
          <w:rFonts w:ascii="Times New Roman" w:hAnsi="Times New Roman"/>
        </w:rPr>
      </w:pPr>
      <w:r>
        <w:tab/>
      </w:r>
      <w:r w:rsidRPr="00E834E2">
        <w:rPr>
          <w:rFonts w:ascii="Times New Roman" w:hAnsi="Times New Roman"/>
          <w:u w:val="single"/>
        </w:rPr>
        <w:t>Section 1</w:t>
      </w:r>
      <w:r>
        <w:rPr>
          <w:rFonts w:ascii="Times New Roman" w:hAnsi="Times New Roman"/>
          <w:u w:val="single"/>
        </w:rPr>
        <w:t>2</w:t>
      </w:r>
      <w:r>
        <w:rPr>
          <w:rFonts w:ascii="Times New Roman" w:hAnsi="Times New Roman"/>
        </w:rPr>
        <w:t>.  In order to promote compliance with certain federal tax and securities laws relating to the Bonds herein authorized (as well as other outstanding bonds) the policy and procedures attached hereto as Exhibit “A” (the “Post-Issuance Compliance Policy and Procedures”) are hereby adopted and approved.  To the extent that there is any inconsistency between the attached Post-Issuance Compliance Policy and Procedures and any similar policy or procedures previously adopted and approved, the Post-Issuance Compliance Policy and Procedures shall control.</w:t>
      </w:r>
    </w:p>
    <w:p w14:paraId="12AC9A9A" w14:textId="77777777" w:rsidR="006B324C" w:rsidRDefault="006B324C" w:rsidP="006B324C">
      <w:pPr>
        <w:jc w:val="both"/>
        <w:rPr>
          <w:rFonts w:ascii="Times New Roman" w:hAnsi="Times New Roman"/>
          <w:szCs w:val="24"/>
          <w:u w:val="single"/>
        </w:rPr>
      </w:pPr>
    </w:p>
    <w:p w14:paraId="02B3C377" w14:textId="77777777" w:rsidR="006B324C" w:rsidRDefault="006B324C" w:rsidP="006B324C">
      <w:pPr>
        <w:ind w:firstLine="720"/>
        <w:jc w:val="both"/>
        <w:rPr>
          <w:rFonts w:ascii="Times New Roman" w:hAnsi="Times New Roman"/>
          <w:szCs w:val="24"/>
        </w:rPr>
      </w:pPr>
      <w:r w:rsidRPr="00E834E2">
        <w:rPr>
          <w:rFonts w:ascii="Times New Roman" w:hAnsi="Times New Roman"/>
          <w:szCs w:val="24"/>
          <w:u w:val="single"/>
        </w:rPr>
        <w:t>Section 1</w:t>
      </w:r>
      <w:r>
        <w:rPr>
          <w:rFonts w:ascii="Times New Roman" w:hAnsi="Times New Roman"/>
          <w:szCs w:val="24"/>
          <w:u w:val="single"/>
        </w:rPr>
        <w:t>3</w:t>
      </w:r>
      <w:r>
        <w:rPr>
          <w:rFonts w:ascii="Times New Roman" w:hAnsi="Times New Roman"/>
          <w:szCs w:val="24"/>
        </w:rPr>
        <w:t>. This Ordinance shall be published in pamphlet form and take effect as provided by law.</w:t>
      </w:r>
    </w:p>
    <w:p w14:paraId="455E6494" w14:textId="77777777" w:rsidR="006B324C" w:rsidRDefault="006B324C" w:rsidP="006B324C">
      <w:pPr>
        <w:ind w:firstLine="720"/>
        <w:jc w:val="both"/>
        <w:rPr>
          <w:rFonts w:ascii="Times New Roman" w:hAnsi="Times New Roman"/>
          <w:szCs w:val="24"/>
        </w:rPr>
      </w:pPr>
    </w:p>
    <w:p w14:paraId="51454C05" w14:textId="77777777" w:rsidR="006B324C" w:rsidRDefault="006B324C" w:rsidP="006B324C">
      <w:pPr>
        <w:ind w:firstLine="720"/>
        <w:jc w:val="both"/>
        <w:rPr>
          <w:rFonts w:ascii="Times New Roman" w:hAnsi="Times New Roman"/>
          <w:szCs w:val="24"/>
        </w:rPr>
      </w:pPr>
    </w:p>
    <w:p w14:paraId="6A824CE2" w14:textId="539E3CD9" w:rsidR="006B324C" w:rsidRDefault="006B324C" w:rsidP="006B324C">
      <w:pPr>
        <w:widowControl/>
        <w:ind w:firstLine="720"/>
        <w:jc w:val="both"/>
        <w:rPr>
          <w:rFonts w:ascii="Times New Roman" w:hAnsi="Times New Roman"/>
          <w:szCs w:val="24"/>
        </w:rPr>
      </w:pPr>
      <w:r>
        <w:rPr>
          <w:rFonts w:ascii="Times New Roman" w:hAnsi="Times New Roman"/>
          <w:szCs w:val="24"/>
        </w:rPr>
        <w:t>PASSED AND APPROVED this _</w:t>
      </w:r>
      <w:r w:rsidR="007F638B">
        <w:rPr>
          <w:rFonts w:ascii="Times New Roman" w:hAnsi="Times New Roman"/>
          <w:szCs w:val="24"/>
          <w:u w:val="single"/>
        </w:rPr>
        <w:t>24</w:t>
      </w:r>
      <w:r>
        <w:rPr>
          <w:rFonts w:ascii="Times New Roman" w:hAnsi="Times New Roman"/>
          <w:szCs w:val="24"/>
        </w:rPr>
        <w:t>_ day of April, 2019.</w:t>
      </w:r>
    </w:p>
    <w:p w14:paraId="23CC579D" w14:textId="77777777" w:rsidR="006B324C" w:rsidRDefault="006B324C" w:rsidP="006B324C">
      <w:pPr>
        <w:widowControl/>
        <w:jc w:val="both"/>
        <w:rPr>
          <w:rFonts w:ascii="Times New Roman" w:hAnsi="Times New Roman"/>
          <w:szCs w:val="24"/>
        </w:rPr>
      </w:pPr>
    </w:p>
    <w:p w14:paraId="7149EFE2" w14:textId="77777777" w:rsidR="006B324C" w:rsidRDefault="006B324C" w:rsidP="006B324C">
      <w:pPr>
        <w:widowControl/>
        <w:jc w:val="both"/>
        <w:rPr>
          <w:rFonts w:ascii="Times New Roman" w:hAnsi="Times New Roman"/>
          <w:szCs w:val="24"/>
        </w:rPr>
      </w:pPr>
    </w:p>
    <w:p w14:paraId="3C84A6BD" w14:textId="77777777" w:rsidR="006B324C" w:rsidRDefault="006B324C" w:rsidP="006B324C">
      <w:pPr>
        <w:widowControl/>
        <w:ind w:left="1440" w:firstLine="5040"/>
        <w:jc w:val="both"/>
        <w:rPr>
          <w:rFonts w:ascii="Times New Roman" w:hAnsi="Times New Roman"/>
          <w:szCs w:val="24"/>
        </w:rPr>
      </w:pPr>
      <w:r>
        <w:rPr>
          <w:rFonts w:ascii="Times New Roman" w:hAnsi="Times New Roman"/>
          <w:szCs w:val="24"/>
        </w:rPr>
        <w:t>_______________________</w:t>
      </w:r>
    </w:p>
    <w:p w14:paraId="47FD8164" w14:textId="77777777" w:rsidR="006B324C" w:rsidRDefault="006B324C" w:rsidP="006B324C">
      <w:pPr>
        <w:widowControl/>
        <w:ind w:left="1440" w:firstLine="5040"/>
        <w:jc w:val="both"/>
        <w:rPr>
          <w:rFonts w:ascii="Times New Roman" w:hAnsi="Times New Roman"/>
          <w:szCs w:val="24"/>
        </w:rPr>
      </w:pPr>
      <w:r>
        <w:rPr>
          <w:rFonts w:ascii="Times New Roman" w:hAnsi="Times New Roman"/>
          <w:szCs w:val="24"/>
        </w:rPr>
        <w:t>Tory Copeland, Chairperson</w:t>
      </w:r>
    </w:p>
    <w:p w14:paraId="6359C646" w14:textId="77777777" w:rsidR="006B324C" w:rsidRDefault="006B324C" w:rsidP="006B324C">
      <w:pPr>
        <w:widowControl/>
        <w:jc w:val="both"/>
        <w:rPr>
          <w:rFonts w:ascii="Times New Roman" w:hAnsi="Times New Roman"/>
          <w:szCs w:val="24"/>
        </w:rPr>
      </w:pPr>
      <w:r>
        <w:rPr>
          <w:rFonts w:ascii="Times New Roman" w:hAnsi="Times New Roman"/>
          <w:szCs w:val="24"/>
        </w:rPr>
        <w:t>ATTEST:</w:t>
      </w:r>
    </w:p>
    <w:p w14:paraId="06184952" w14:textId="77777777" w:rsidR="006B324C" w:rsidRDefault="006B324C" w:rsidP="006B324C">
      <w:pPr>
        <w:widowControl/>
        <w:jc w:val="both"/>
        <w:rPr>
          <w:rFonts w:ascii="Times New Roman" w:hAnsi="Times New Roman"/>
          <w:szCs w:val="24"/>
        </w:rPr>
      </w:pPr>
    </w:p>
    <w:p w14:paraId="6CC172C1" w14:textId="77777777" w:rsidR="006B324C" w:rsidRDefault="006B324C" w:rsidP="006B324C">
      <w:pPr>
        <w:widowControl/>
        <w:jc w:val="both"/>
        <w:rPr>
          <w:rFonts w:ascii="Times New Roman" w:hAnsi="Times New Roman"/>
          <w:szCs w:val="24"/>
        </w:rPr>
      </w:pPr>
    </w:p>
    <w:p w14:paraId="545C3725" w14:textId="77777777" w:rsidR="006B324C" w:rsidRDefault="006B324C" w:rsidP="006B324C">
      <w:pPr>
        <w:widowControl/>
        <w:jc w:val="both"/>
        <w:rPr>
          <w:rFonts w:ascii="Times New Roman" w:hAnsi="Times New Roman"/>
          <w:szCs w:val="24"/>
        </w:rPr>
      </w:pPr>
      <w:r>
        <w:rPr>
          <w:rFonts w:ascii="Times New Roman" w:hAnsi="Times New Roman"/>
          <w:szCs w:val="24"/>
        </w:rPr>
        <w:t>_____________________________</w:t>
      </w:r>
    </w:p>
    <w:p w14:paraId="70BC68F8" w14:textId="77777777" w:rsidR="006B324C" w:rsidRDefault="006B324C" w:rsidP="006B324C">
      <w:pPr>
        <w:widowControl/>
        <w:jc w:val="both"/>
        <w:rPr>
          <w:rFonts w:ascii="Times New Roman" w:hAnsi="Times New Roman"/>
          <w:szCs w:val="24"/>
        </w:rPr>
      </w:pPr>
      <w:r>
        <w:rPr>
          <w:rFonts w:ascii="Times New Roman" w:hAnsi="Times New Roman"/>
          <w:szCs w:val="24"/>
        </w:rPr>
        <w:t>Madelaine Lamm, Village Clerk</w:t>
      </w:r>
    </w:p>
    <w:p w14:paraId="0713ECD5" w14:textId="77777777" w:rsidR="006B324C" w:rsidRDefault="006B324C" w:rsidP="006B324C">
      <w:pPr>
        <w:widowControl/>
        <w:jc w:val="both"/>
        <w:rPr>
          <w:rFonts w:ascii="Times New Roman" w:hAnsi="Times New Roman"/>
          <w:szCs w:val="24"/>
        </w:rPr>
      </w:pPr>
    </w:p>
    <w:p w14:paraId="227148E0" w14:textId="77777777" w:rsidR="006B324C" w:rsidRDefault="006B324C" w:rsidP="006B324C">
      <w:pPr>
        <w:widowControl/>
        <w:jc w:val="both"/>
        <w:rPr>
          <w:rFonts w:ascii="Times New Roman" w:hAnsi="Times New Roman"/>
          <w:szCs w:val="24"/>
        </w:rPr>
      </w:pPr>
    </w:p>
    <w:p w14:paraId="6F057444" w14:textId="3F4A4C10" w:rsidR="006B324C" w:rsidRDefault="006B324C" w:rsidP="006B324C">
      <w:pPr>
        <w:widowControl/>
        <w:jc w:val="both"/>
        <w:rPr>
          <w:rFonts w:ascii="Times New Roman" w:hAnsi="Times New Roman"/>
          <w:szCs w:val="24"/>
        </w:rPr>
      </w:pPr>
    </w:p>
    <w:p w14:paraId="52B9EEBC" w14:textId="77777777" w:rsidR="006B324C" w:rsidRDefault="006B324C"/>
    <w:sectPr w:rsidR="006B324C" w:rsidSect="00D4246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4C"/>
    <w:rsid w:val="0039666E"/>
    <w:rsid w:val="00430FD8"/>
    <w:rsid w:val="00603452"/>
    <w:rsid w:val="006B324C"/>
    <w:rsid w:val="007F638B"/>
    <w:rsid w:val="008E372E"/>
    <w:rsid w:val="00D4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81C"/>
  <w15:chartTrackingRefBased/>
  <w15:docId w15:val="{9EAE8CD9-3E3F-4E3F-B739-678C4A8D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B324C"/>
    <w:pPr>
      <w:ind w:left="720" w:right="720" w:firstLine="720"/>
      <w:jc w:val="both"/>
    </w:pPr>
    <w:rPr>
      <w:rFonts w:ascii="Arial" w:hAnsi="Arial"/>
      <w:sz w:val="22"/>
    </w:rPr>
  </w:style>
  <w:style w:type="paragraph" w:styleId="BodyTextIndent">
    <w:name w:val="Body Text Indent"/>
    <w:basedOn w:val="Normal"/>
    <w:link w:val="BodyTextIndentChar"/>
    <w:semiHidden/>
    <w:rsid w:val="006B324C"/>
    <w:pPr>
      <w:spacing w:line="360" w:lineRule="auto"/>
      <w:ind w:firstLine="720"/>
    </w:pPr>
    <w:rPr>
      <w:rFonts w:ascii="Arial" w:hAnsi="Arial"/>
      <w:sz w:val="22"/>
    </w:rPr>
  </w:style>
  <w:style w:type="character" w:customStyle="1" w:styleId="BodyTextIndentChar">
    <w:name w:val="Body Text Indent Char"/>
    <w:basedOn w:val="DefaultParagraphFont"/>
    <w:link w:val="BodyTextIndent"/>
    <w:semiHidden/>
    <w:rsid w:val="006B324C"/>
    <w:rPr>
      <w:rFonts w:ascii="Arial" w:eastAsia="Times New Roman" w:hAnsi="Arial" w:cs="Times New Roman"/>
      <w:snapToGrid w:val="0"/>
      <w:szCs w:val="20"/>
    </w:rPr>
  </w:style>
  <w:style w:type="paragraph" w:styleId="BodyTextIndent2">
    <w:name w:val="Body Text Indent 2"/>
    <w:basedOn w:val="Normal"/>
    <w:link w:val="BodyTextIndent2Char"/>
    <w:semiHidden/>
    <w:rsid w:val="006B324C"/>
    <w:pPr>
      <w:spacing w:line="360" w:lineRule="auto"/>
      <w:ind w:firstLine="720"/>
      <w:jc w:val="both"/>
    </w:pPr>
    <w:rPr>
      <w:rFonts w:ascii="Arial" w:hAnsi="Arial"/>
      <w:sz w:val="22"/>
    </w:rPr>
  </w:style>
  <w:style w:type="character" w:customStyle="1" w:styleId="BodyTextIndent2Char">
    <w:name w:val="Body Text Indent 2 Char"/>
    <w:basedOn w:val="DefaultParagraphFont"/>
    <w:link w:val="BodyTextIndent2"/>
    <w:semiHidden/>
    <w:rsid w:val="006B324C"/>
    <w:rPr>
      <w:rFonts w:ascii="Arial" w:eastAsia="Times New Roman" w:hAnsi="Arial" w:cs="Times New Roman"/>
      <w:snapToGrid w:val="0"/>
      <w:szCs w:val="20"/>
    </w:rPr>
  </w:style>
  <w:style w:type="paragraph" w:styleId="Header">
    <w:name w:val="header"/>
    <w:basedOn w:val="Normal"/>
    <w:link w:val="HeaderChar"/>
    <w:semiHidden/>
    <w:rsid w:val="006B324C"/>
    <w:pPr>
      <w:tabs>
        <w:tab w:val="center" w:pos="4320"/>
        <w:tab w:val="right" w:pos="8640"/>
      </w:tabs>
    </w:pPr>
  </w:style>
  <w:style w:type="character" w:customStyle="1" w:styleId="HeaderChar">
    <w:name w:val="Header Char"/>
    <w:basedOn w:val="DefaultParagraphFont"/>
    <w:link w:val="Header"/>
    <w:semiHidden/>
    <w:rsid w:val="006B324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96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6E"/>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Roundtree</dc:creator>
  <cp:keywords/>
  <dc:description/>
  <cp:lastModifiedBy>Village Of Sutherland</cp:lastModifiedBy>
  <cp:revision>7</cp:revision>
  <cp:lastPrinted>2019-05-01T19:03:00Z</cp:lastPrinted>
  <dcterms:created xsi:type="dcterms:W3CDTF">2019-04-24T14:48:00Z</dcterms:created>
  <dcterms:modified xsi:type="dcterms:W3CDTF">2019-05-01T19:05:00Z</dcterms:modified>
</cp:coreProperties>
</file>